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6DB9" w14:textId="77777777" w:rsidR="00272E3A" w:rsidRDefault="00272E3A" w:rsidP="00272E3A">
      <w:pPr>
        <w:jc w:val="center"/>
      </w:pPr>
    </w:p>
    <w:p w14:paraId="30610D2D" w14:textId="77777777" w:rsidR="007B5958" w:rsidRDefault="00272E3A" w:rsidP="00272E3A">
      <w:pPr>
        <w:jc w:val="center"/>
      </w:pPr>
      <w:r w:rsidRPr="00272E3A">
        <w:rPr>
          <w:noProof/>
        </w:rPr>
        <w:drawing>
          <wp:inline distT="0" distB="0" distL="0" distR="0" wp14:anchorId="4F5ECDD5" wp14:editId="030B4830">
            <wp:extent cx="4572000" cy="11334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4F51" w14:textId="12478D81" w:rsidR="00272E3A" w:rsidRPr="003A223F" w:rsidRDefault="00272E3A" w:rsidP="00272E3A">
      <w:p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На основании Распоряжения Министерства семейной, демографической политики и социального благополучия Ульяновской области от 1</w:t>
      </w:r>
      <w:r w:rsidR="00B70F26">
        <w:rPr>
          <w:rFonts w:ascii="Bahnschrift SemiCondensed" w:hAnsi="Bahnschrift SemiCondensed"/>
          <w:sz w:val="24"/>
          <w:szCs w:val="24"/>
        </w:rPr>
        <w:t>7</w:t>
      </w:r>
      <w:bookmarkStart w:id="0" w:name="_GoBack"/>
      <w:bookmarkEnd w:id="0"/>
      <w:r w:rsidRPr="003A223F">
        <w:rPr>
          <w:rFonts w:ascii="Bahnschrift SemiCondensed" w:hAnsi="Bahnschrift SemiCondensed"/>
          <w:sz w:val="24"/>
          <w:szCs w:val="24"/>
        </w:rPr>
        <w:t xml:space="preserve">.08.2023 года № 1257-Р « О создании службы медиации   </w:t>
      </w:r>
      <w:r w:rsidR="003A223F">
        <w:rPr>
          <w:rFonts w:ascii="Bahnschrift SemiCondensed" w:hAnsi="Bahnschrift SemiCondensed"/>
          <w:sz w:val="24"/>
          <w:szCs w:val="24"/>
        </w:rPr>
        <w:t xml:space="preserve"> (</w:t>
      </w:r>
      <w:r w:rsidRPr="003A223F">
        <w:rPr>
          <w:rFonts w:ascii="Bahnschrift SemiCondensed" w:hAnsi="Bahnschrift SemiCondensed"/>
          <w:sz w:val="24"/>
          <w:szCs w:val="24"/>
        </w:rPr>
        <w:t>примирения) в Областном государственном казённом учреждении социального обслуживания "Социально-реабилитационный центр для несовершеннолетних "Планета детства" в г. Барыше созда</w:t>
      </w:r>
      <w:r w:rsidR="003A223F">
        <w:rPr>
          <w:rFonts w:ascii="Bahnschrift SemiCondensed" w:hAnsi="Bahnschrift SemiCondensed"/>
          <w:sz w:val="24"/>
          <w:szCs w:val="24"/>
        </w:rPr>
        <w:t>на служба медиации (</w:t>
      </w:r>
      <w:r w:rsidRPr="003A223F">
        <w:rPr>
          <w:rFonts w:ascii="Bahnschrift SemiCondensed" w:hAnsi="Bahnschrift SemiCondensed"/>
          <w:sz w:val="24"/>
          <w:szCs w:val="24"/>
        </w:rPr>
        <w:t>примирения)</w:t>
      </w:r>
    </w:p>
    <w:p w14:paraId="2F469358" w14:textId="77777777" w:rsidR="00272E3A" w:rsidRPr="003A223F" w:rsidRDefault="00272E3A" w:rsidP="00272E3A">
      <w:p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b/>
          <w:sz w:val="24"/>
          <w:szCs w:val="24"/>
        </w:rPr>
        <w:t>Служба</w:t>
      </w:r>
      <w:r w:rsidRPr="003A223F">
        <w:rPr>
          <w:rFonts w:ascii="Bahnschrift SemiCondensed" w:hAnsi="Bahnschrift SemiCondensed"/>
          <w:sz w:val="24"/>
          <w:szCs w:val="24"/>
        </w:rPr>
        <w:t xml:space="preserve"> </w:t>
      </w:r>
      <w:r w:rsidRPr="003A223F">
        <w:rPr>
          <w:rFonts w:ascii="Bahnschrift SemiCondensed" w:hAnsi="Bahnschrift SemiCondensed"/>
          <w:b/>
          <w:sz w:val="24"/>
          <w:szCs w:val="24"/>
        </w:rPr>
        <w:t>медиации</w:t>
      </w:r>
      <w:r w:rsidR="003A223F">
        <w:rPr>
          <w:rFonts w:ascii="Bahnschrift SemiCondensed" w:hAnsi="Bahnschrift SemiCondensed"/>
          <w:sz w:val="24"/>
          <w:szCs w:val="24"/>
        </w:rPr>
        <w:t xml:space="preserve"> (</w:t>
      </w:r>
      <w:r w:rsidRPr="003A223F">
        <w:rPr>
          <w:rFonts w:ascii="Bahnschrift SemiCondensed" w:hAnsi="Bahnschrift SemiCondensed"/>
          <w:b/>
          <w:sz w:val="24"/>
          <w:szCs w:val="24"/>
        </w:rPr>
        <w:t>примирения</w:t>
      </w:r>
      <w:r w:rsidRPr="003A223F">
        <w:rPr>
          <w:rFonts w:ascii="Bahnschrift SemiCondensed" w:hAnsi="Bahnschrift SemiCondensed"/>
          <w:sz w:val="24"/>
          <w:szCs w:val="24"/>
        </w:rPr>
        <w:t>)- это новая социально-психологическая технология разрешения конфликтов между людьми мирным путем</w:t>
      </w:r>
      <w:r w:rsidR="003A223F" w:rsidRPr="003A223F">
        <w:rPr>
          <w:rFonts w:ascii="Bahnschrift SemiCondensed" w:hAnsi="Bahnschrift SemiCondensed"/>
          <w:sz w:val="24"/>
          <w:szCs w:val="24"/>
        </w:rPr>
        <w:t>.</w:t>
      </w:r>
    </w:p>
    <w:p w14:paraId="418F644C" w14:textId="77777777" w:rsidR="00272E3A" w:rsidRPr="003A223F" w:rsidRDefault="00272E3A" w:rsidP="00272E3A">
      <w:p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Работа службы медиации направлена на помощь конфликтующим сторонам в мирном разрешении конфликтных ситуаций, на помощь в организации диалога между сторонами конфликта, реализацию индивидуальных  программ восстановительного разрешения конфликтных ситуаций, формирование у конфликтующих сторон цивилизованных методов урегулирования конфликтов.</w:t>
      </w:r>
    </w:p>
    <w:p w14:paraId="35077C78" w14:textId="77777777" w:rsidR="00272E3A" w:rsidRPr="003A223F" w:rsidRDefault="00272E3A" w:rsidP="00272E3A">
      <w:pPr>
        <w:jc w:val="both"/>
        <w:rPr>
          <w:rFonts w:ascii="Bahnschrift SemiCondensed" w:hAnsi="Bahnschrift SemiCondensed"/>
          <w:b/>
          <w:sz w:val="24"/>
          <w:szCs w:val="24"/>
        </w:rPr>
      </w:pPr>
      <w:r w:rsidRPr="003A223F">
        <w:rPr>
          <w:rFonts w:ascii="Bahnschrift SemiCondensed" w:hAnsi="Bahnschrift SemiCondensed"/>
          <w:b/>
          <w:sz w:val="24"/>
          <w:szCs w:val="24"/>
        </w:rPr>
        <w:t>Мы учим понима</w:t>
      </w:r>
      <w:r w:rsidR="003A223F">
        <w:rPr>
          <w:rFonts w:ascii="Bahnschrift SemiCondensed" w:hAnsi="Bahnschrift SemiCondensed"/>
          <w:b/>
          <w:sz w:val="24"/>
          <w:szCs w:val="24"/>
        </w:rPr>
        <w:t xml:space="preserve">ть друг друга и договариваться </w:t>
      </w:r>
      <w:r w:rsidRPr="003A223F">
        <w:rPr>
          <w:rFonts w:ascii="Bahnschrift SemiCondensed" w:hAnsi="Bahnschrift SemiCondensed"/>
          <w:b/>
          <w:sz w:val="24"/>
          <w:szCs w:val="24"/>
        </w:rPr>
        <w:t xml:space="preserve"> друг</w:t>
      </w:r>
      <w:r w:rsidR="003A223F">
        <w:rPr>
          <w:rFonts w:ascii="Bahnschrift SemiCondensed" w:hAnsi="Bahnschrift SemiCondensed"/>
          <w:b/>
          <w:sz w:val="24"/>
          <w:szCs w:val="24"/>
        </w:rPr>
        <w:t xml:space="preserve"> с</w:t>
      </w:r>
      <w:r w:rsidRPr="003A223F">
        <w:rPr>
          <w:rFonts w:ascii="Bahnschrift SemiCondensed" w:hAnsi="Bahnschrift SemiCondensed"/>
          <w:b/>
          <w:sz w:val="24"/>
          <w:szCs w:val="24"/>
        </w:rPr>
        <w:t xml:space="preserve"> другом.</w:t>
      </w:r>
    </w:p>
    <w:p w14:paraId="7B3EDEA8" w14:textId="77777777" w:rsidR="00272E3A" w:rsidRPr="003A223F" w:rsidRDefault="00272E3A" w:rsidP="00272E3A">
      <w:p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 xml:space="preserve">Медиация </w:t>
      </w:r>
      <w:proofErr w:type="gramStart"/>
      <w:r w:rsidRPr="003A223F">
        <w:rPr>
          <w:rFonts w:ascii="Bahnschrift SemiCondensed" w:hAnsi="Bahnschrift SemiCondensed"/>
          <w:sz w:val="24"/>
          <w:szCs w:val="24"/>
        </w:rPr>
        <w:t>- это</w:t>
      </w:r>
      <w:proofErr w:type="gramEnd"/>
      <w:r w:rsidRPr="003A223F">
        <w:rPr>
          <w:rFonts w:ascii="Bahnschrift SemiCondensed" w:hAnsi="Bahnschrift SemiCondensed"/>
          <w:sz w:val="24"/>
          <w:szCs w:val="24"/>
        </w:rPr>
        <w:t xml:space="preserve"> такая процедура, в ходе которой стороны конфликта пытаются найти общее, устраивающее всех, решение при помощи третьей нейтральной сторон</w:t>
      </w:r>
      <w:r w:rsidR="003A223F" w:rsidRPr="003A223F">
        <w:rPr>
          <w:rFonts w:ascii="Bahnschrift SemiCondensed" w:hAnsi="Bahnschrift SemiCondensed"/>
          <w:sz w:val="24"/>
          <w:szCs w:val="24"/>
        </w:rPr>
        <w:t>ы, которой и является  медиатор( посредник)</w:t>
      </w:r>
    </w:p>
    <w:p w14:paraId="35F0D5C8" w14:textId="77777777" w:rsidR="003A223F" w:rsidRPr="003A223F" w:rsidRDefault="003A223F" w:rsidP="003A223F">
      <w:p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В службу медиации можно обратиться в случаях:</w:t>
      </w:r>
    </w:p>
    <w:p w14:paraId="73463225" w14:textId="77777777" w:rsidR="003A223F" w:rsidRPr="003A223F" w:rsidRDefault="003A223F" w:rsidP="003A223F">
      <w:pPr>
        <w:pStyle w:val="a5"/>
        <w:numPr>
          <w:ilvl w:val="0"/>
          <w:numId w:val="1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отсутствия взаимопонимания между родителями и ребенком</w:t>
      </w:r>
    </w:p>
    <w:p w14:paraId="66FEA322" w14:textId="77777777" w:rsidR="003A223F" w:rsidRPr="003A223F" w:rsidRDefault="003A223F" w:rsidP="003A223F">
      <w:pPr>
        <w:pStyle w:val="a5"/>
        <w:numPr>
          <w:ilvl w:val="0"/>
          <w:numId w:val="1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ситуации, когда супруги находятся на грани развода</w:t>
      </w:r>
    </w:p>
    <w:p w14:paraId="51C54C8E" w14:textId="77777777" w:rsidR="003A223F" w:rsidRPr="003A223F" w:rsidRDefault="003A223F" w:rsidP="003A223F">
      <w:pPr>
        <w:pStyle w:val="a5"/>
        <w:numPr>
          <w:ilvl w:val="0"/>
          <w:numId w:val="1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определения места жительства ребенка и порядка общения с ним</w:t>
      </w:r>
    </w:p>
    <w:p w14:paraId="1916D16F" w14:textId="77777777" w:rsidR="003A223F" w:rsidRPr="003A223F" w:rsidRDefault="003A223F" w:rsidP="003A223F">
      <w:pPr>
        <w:pStyle w:val="a5"/>
        <w:numPr>
          <w:ilvl w:val="0"/>
          <w:numId w:val="1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конфликтов в детских коллективах</w:t>
      </w:r>
    </w:p>
    <w:p w14:paraId="1B6D4DBE" w14:textId="77777777" w:rsidR="003A223F" w:rsidRPr="003A223F" w:rsidRDefault="003A223F" w:rsidP="003A223F">
      <w:pPr>
        <w:pStyle w:val="a5"/>
        <w:numPr>
          <w:ilvl w:val="0"/>
          <w:numId w:val="1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конфликтов в коллективах учреждений</w:t>
      </w:r>
    </w:p>
    <w:p w14:paraId="4B4C3143" w14:textId="77777777" w:rsidR="003A223F" w:rsidRPr="003A223F" w:rsidRDefault="003A223F" w:rsidP="003A223F">
      <w:pPr>
        <w:jc w:val="both"/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</w:pPr>
      <w:r w:rsidRPr="003A223F">
        <w:rPr>
          <w:rFonts w:ascii="Bahnschrift SemiCondensed" w:hAnsi="Bahnschrift SemiCondensed" w:cs="Arial"/>
          <w:b/>
          <w:color w:val="000000"/>
          <w:sz w:val="24"/>
          <w:szCs w:val="24"/>
          <w:shd w:val="clear" w:color="auto" w:fill="F2FBFF"/>
        </w:rPr>
        <w:t>Если у</w:t>
      </w:r>
      <w:r w:rsidRPr="003A223F"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  <w:t xml:space="preserve"> </w:t>
      </w:r>
      <w:r w:rsidRPr="003A223F">
        <w:rPr>
          <w:rFonts w:ascii="Bahnschrift SemiCondensed" w:hAnsi="Bahnschrift SemiCondensed" w:cs="Arial"/>
          <w:b/>
          <w:color w:val="000000"/>
          <w:sz w:val="24"/>
          <w:szCs w:val="24"/>
          <w:shd w:val="clear" w:color="auto" w:fill="F2FBFF"/>
        </w:rPr>
        <w:t>Вас возникла конфликтная ситуация, Вы можете обратиться в службу медиации с целью ее разрешения</w:t>
      </w:r>
      <w:r w:rsidRPr="003A223F"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  <w:t>. Телефон для обращений 8( 84253) 24-7-07</w:t>
      </w:r>
    </w:p>
    <w:p w14:paraId="450ABCDE" w14:textId="77777777" w:rsidR="003A223F" w:rsidRPr="003A223F" w:rsidRDefault="003A223F" w:rsidP="003A223F">
      <w:pPr>
        <w:jc w:val="both"/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</w:pPr>
      <w:r w:rsidRPr="003A223F"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  <w:t>Специалисты службы медиации работают ежедневно, с 08.00 до 17.00, кроме субботы и воскресенья. Перерыв с 12.00 до 13.00. Все услуги оказываются бесплатно.</w:t>
      </w:r>
    </w:p>
    <w:p w14:paraId="47FC6F35" w14:textId="77777777" w:rsidR="003A223F" w:rsidRPr="003A223F" w:rsidRDefault="003A223F" w:rsidP="003A223F">
      <w:pPr>
        <w:jc w:val="both"/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</w:pPr>
      <w:r w:rsidRPr="003A223F">
        <w:rPr>
          <w:rFonts w:ascii="Bahnschrift SemiCondensed" w:hAnsi="Bahnschrift SemiCondensed" w:cs="Arial"/>
          <w:color w:val="000000"/>
          <w:sz w:val="24"/>
          <w:szCs w:val="24"/>
          <w:shd w:val="clear" w:color="auto" w:fill="F2FBFF"/>
        </w:rPr>
        <w:t>Состав службы медиации :</w:t>
      </w:r>
    </w:p>
    <w:p w14:paraId="3A4326EF" w14:textId="77777777" w:rsidR="003A223F" w:rsidRPr="003A223F" w:rsidRDefault="003A223F" w:rsidP="003A223F">
      <w:pPr>
        <w:pStyle w:val="a5"/>
        <w:numPr>
          <w:ilvl w:val="0"/>
          <w:numId w:val="2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Педагог-психолог( медиатор) Чумаченко Ирина Владимировна</w:t>
      </w:r>
    </w:p>
    <w:p w14:paraId="3D398121" w14:textId="77777777" w:rsidR="003A223F" w:rsidRPr="003A223F" w:rsidRDefault="003A223F" w:rsidP="003A223F">
      <w:pPr>
        <w:pStyle w:val="a5"/>
        <w:numPr>
          <w:ilvl w:val="0"/>
          <w:numId w:val="2"/>
        </w:numPr>
        <w:jc w:val="both"/>
        <w:rPr>
          <w:rFonts w:ascii="Bahnschrift SemiCondensed" w:hAnsi="Bahnschrift SemiCondensed"/>
          <w:sz w:val="24"/>
          <w:szCs w:val="24"/>
        </w:rPr>
      </w:pPr>
      <w:r w:rsidRPr="003A223F">
        <w:rPr>
          <w:rFonts w:ascii="Bahnschrift SemiCondensed" w:hAnsi="Bahnschrift SemiCondensed"/>
          <w:sz w:val="24"/>
          <w:szCs w:val="24"/>
        </w:rPr>
        <w:t>Социальный педагог Зайцева Ирина Викторовна</w:t>
      </w:r>
    </w:p>
    <w:p w14:paraId="621BB4D0" w14:textId="77777777" w:rsidR="003A223F" w:rsidRPr="003A223F" w:rsidRDefault="003A223F" w:rsidP="003A223F">
      <w:pPr>
        <w:pStyle w:val="a5"/>
        <w:jc w:val="both"/>
        <w:rPr>
          <w:rFonts w:ascii="Bahnschrift SemiCondensed" w:hAnsi="Bahnschrift SemiCondensed"/>
          <w:sz w:val="24"/>
          <w:szCs w:val="24"/>
        </w:rPr>
      </w:pPr>
    </w:p>
    <w:p w14:paraId="5BF489FE" w14:textId="77777777" w:rsidR="00272E3A" w:rsidRPr="003A223F" w:rsidRDefault="00272E3A" w:rsidP="00272E3A">
      <w:pPr>
        <w:jc w:val="both"/>
        <w:rPr>
          <w:rFonts w:ascii="Bahnschrift SemiCondensed" w:hAnsi="Bahnschrift SemiCondensed"/>
          <w:sz w:val="24"/>
          <w:szCs w:val="24"/>
        </w:rPr>
      </w:pPr>
    </w:p>
    <w:sectPr w:rsidR="00272E3A" w:rsidRPr="003A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41B80"/>
    <w:multiLevelType w:val="hybridMultilevel"/>
    <w:tmpl w:val="5994F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576D"/>
    <w:multiLevelType w:val="hybridMultilevel"/>
    <w:tmpl w:val="8ED89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3A"/>
    <w:rsid w:val="001673DC"/>
    <w:rsid w:val="00272E3A"/>
    <w:rsid w:val="003A223F"/>
    <w:rsid w:val="006F2285"/>
    <w:rsid w:val="0071587A"/>
    <w:rsid w:val="007B5958"/>
    <w:rsid w:val="00B7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C24D"/>
  <w15:docId w15:val="{97667333-DCD3-4105-AAF8-AFD4788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2024-10-16T09:41:00Z</cp:lastPrinted>
  <dcterms:created xsi:type="dcterms:W3CDTF">2024-10-16T09:38:00Z</dcterms:created>
  <dcterms:modified xsi:type="dcterms:W3CDTF">2024-10-16T09:46:00Z</dcterms:modified>
</cp:coreProperties>
</file>