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E8" w:rsidRDefault="006626E8" w:rsidP="006626E8">
      <w:pPr>
        <w:spacing w:after="0" w:line="240" w:lineRule="auto"/>
        <w:ind w:right="-426"/>
        <w:jc w:val="both"/>
        <w:rPr>
          <w:rFonts w:ascii="Arial" w:hAnsi="Arial" w:cs="Arial"/>
          <w:color w:val="000000"/>
          <w:sz w:val="11"/>
          <w:szCs w:val="11"/>
          <w:shd w:val="clear" w:color="auto" w:fill="F2FBFF"/>
        </w:rPr>
      </w:pPr>
    </w:p>
    <w:p w:rsidR="00EA20A6" w:rsidRDefault="00EA20A6" w:rsidP="00F504D0">
      <w:pPr>
        <w:spacing w:after="0" w:line="240" w:lineRule="auto"/>
        <w:jc w:val="both"/>
        <w:rPr>
          <w:color w:val="FF0000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FC7E82" w:rsidRPr="0064402C" w:rsidTr="00046AE6">
        <w:tc>
          <w:tcPr>
            <w:tcW w:w="2586" w:type="dxa"/>
          </w:tcPr>
          <w:p w:rsidR="00FC7E82" w:rsidRPr="0064402C" w:rsidRDefault="00FC7E82" w:rsidP="00046AE6">
            <w:pPr>
              <w:jc w:val="both"/>
              <w:rPr>
                <w:szCs w:val="28"/>
              </w:rPr>
            </w:pPr>
            <w:r w:rsidRPr="0064402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479871" cy="814640"/>
                  <wp:effectExtent l="19050" t="0" r="602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30" cy="81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</w:tcPr>
          <w:p w:rsidR="00FC7E82" w:rsidRPr="0064402C" w:rsidRDefault="00FC7E82" w:rsidP="00046AE6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64402C">
              <w:rPr>
                <w:b/>
                <w:bCs/>
                <w:color w:val="000000"/>
                <w:sz w:val="28"/>
                <w:szCs w:val="28"/>
              </w:rPr>
              <w:t xml:space="preserve">Рекомендации </w:t>
            </w:r>
            <w:r w:rsidRPr="0064402C">
              <w:rPr>
                <w:b/>
                <w:bCs/>
                <w:color w:val="000000"/>
                <w:sz w:val="28"/>
                <w:szCs w:val="28"/>
              </w:rPr>
              <w:br/>
              <w:t>по недопущению возникновения ситуаций, представляющих коррупционную опасность</w:t>
            </w:r>
          </w:p>
        </w:tc>
      </w:tr>
    </w:tbl>
    <w:p w:rsidR="00FC7E82" w:rsidRPr="0064402C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color w:val="000000"/>
          <w:szCs w:val="28"/>
          <w:lang w:eastAsia="ru-RU"/>
        </w:rPr>
        <w:t xml:space="preserve">1. </w:t>
      </w:r>
      <w:proofErr w:type="gramStart"/>
      <w:r w:rsidRPr="0064402C">
        <w:rPr>
          <w:rFonts w:eastAsia="Times New Roman"/>
          <w:color w:val="000000"/>
          <w:szCs w:val="28"/>
          <w:lang w:eastAsia="ru-RU"/>
        </w:rPr>
        <w:t xml:space="preserve">В целях недопущения возникновения ситуаций, представляющих коррупционную опасность, гражданам, обратившимся за разрешением вопроса (далее – посетители) в </w:t>
      </w:r>
      <w:r w:rsidR="00BA725E" w:rsidRPr="00BA725E">
        <w:rPr>
          <w:rFonts w:eastAsia="Times New Roman"/>
          <w:color w:val="000000"/>
          <w:szCs w:val="28"/>
          <w:lang w:eastAsia="ru-RU"/>
        </w:rPr>
        <w:t>Областное государственное казённое учреждение социального обслуживания «Социально-реабилитационный центр для несовершеннолетних «Планета детства» в г. Барыше</w:t>
      </w:r>
      <w:r w:rsidR="00BA725E" w:rsidRPr="00BA725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60578" w:rsidRPr="00BA725E">
        <w:rPr>
          <w:rFonts w:eastAsia="Times New Roman"/>
          <w:color w:val="000000"/>
          <w:szCs w:val="28"/>
          <w:lang w:eastAsia="ru-RU"/>
        </w:rPr>
        <w:t>(</w:t>
      </w:r>
      <w:r w:rsidR="00260578" w:rsidRPr="00260578">
        <w:rPr>
          <w:rFonts w:eastAsia="Times New Roman"/>
          <w:color w:val="000000"/>
          <w:szCs w:val="28"/>
          <w:lang w:eastAsia="ru-RU"/>
        </w:rPr>
        <w:t>далее – учреждение)</w:t>
      </w:r>
      <w:r w:rsidRPr="00260578">
        <w:rPr>
          <w:rFonts w:eastAsia="Times New Roman"/>
          <w:color w:val="000000"/>
          <w:szCs w:val="28"/>
          <w:lang w:eastAsia="ru-RU"/>
        </w:rPr>
        <w:t>,</w:t>
      </w:r>
      <w:r w:rsidRPr="0064402C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br/>
      </w:r>
      <w:r w:rsidRPr="0064402C">
        <w:rPr>
          <w:rFonts w:eastAsia="Times New Roman"/>
          <w:color w:val="000000"/>
          <w:szCs w:val="28"/>
          <w:lang w:eastAsia="ru-RU"/>
        </w:rPr>
        <w:t>не рекомендуется:</w:t>
      </w:r>
      <w:proofErr w:type="gramEnd"/>
    </w:p>
    <w:p w:rsidR="00FC7E82" w:rsidRPr="0064402C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64402C">
        <w:rPr>
          <w:rFonts w:eastAsia="Times New Roman"/>
          <w:color w:val="000000"/>
          <w:szCs w:val="28"/>
          <w:lang w:eastAsia="ru-RU"/>
        </w:rPr>
        <w:t xml:space="preserve">1) предлагать, передавать или обещать передать </w:t>
      </w:r>
      <w:r w:rsidR="00260578">
        <w:rPr>
          <w:rFonts w:eastAsia="Times New Roman"/>
          <w:color w:val="000000"/>
          <w:szCs w:val="28"/>
          <w:lang w:eastAsia="ru-RU"/>
        </w:rPr>
        <w:t>сотруднику учреждения</w:t>
      </w:r>
      <w:r w:rsidRPr="0064402C">
        <w:rPr>
          <w:rFonts w:eastAsia="Times New Roman"/>
          <w:color w:val="000000"/>
          <w:szCs w:val="28"/>
          <w:lang w:eastAsia="ru-RU"/>
        </w:rPr>
        <w:t xml:space="preserve"> какое-либо вознаграждение (подарки, денежное вознаграждение, ссуды, услуги, оплату развлечений, отдыха, транспортных расходов, иное вознаграждение);</w:t>
      </w:r>
      <w:proofErr w:type="gramEnd"/>
    </w:p>
    <w:p w:rsidR="00FC7E82" w:rsidRPr="0064402C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color w:val="000000"/>
          <w:szCs w:val="28"/>
          <w:lang w:eastAsia="ru-RU"/>
        </w:rPr>
        <w:t xml:space="preserve">2) при взаимоотношениях с </w:t>
      </w:r>
      <w:r w:rsidR="00260578">
        <w:rPr>
          <w:rFonts w:eastAsia="Times New Roman"/>
          <w:color w:val="000000"/>
          <w:szCs w:val="28"/>
          <w:lang w:eastAsia="ru-RU"/>
        </w:rPr>
        <w:t>сотрудником учреждения</w:t>
      </w:r>
      <w:r w:rsidR="00260578" w:rsidRPr="0064402C">
        <w:rPr>
          <w:rFonts w:eastAsia="Times New Roman"/>
          <w:color w:val="000000"/>
          <w:szCs w:val="28"/>
          <w:lang w:eastAsia="ru-RU"/>
        </w:rPr>
        <w:t xml:space="preserve"> </w:t>
      </w:r>
      <w:r w:rsidRPr="0064402C">
        <w:rPr>
          <w:rFonts w:eastAsia="Times New Roman"/>
          <w:color w:val="000000"/>
          <w:szCs w:val="28"/>
          <w:lang w:eastAsia="ru-RU"/>
        </w:rPr>
        <w:t xml:space="preserve">не допускать возникновение ситуаций, создающих условия для коррупции, а также иных деяний, которые приведут или могут привести к недобросовестному </w:t>
      </w:r>
      <w:r>
        <w:rPr>
          <w:rFonts w:eastAsia="Times New Roman"/>
          <w:color w:val="000000"/>
          <w:szCs w:val="28"/>
          <w:lang w:eastAsia="ru-RU"/>
        </w:rPr>
        <w:br/>
      </w:r>
      <w:r w:rsidRPr="0064402C">
        <w:rPr>
          <w:rFonts w:eastAsia="Times New Roman"/>
          <w:color w:val="000000"/>
          <w:szCs w:val="28"/>
          <w:lang w:eastAsia="ru-RU"/>
        </w:rPr>
        <w:t xml:space="preserve">и необъективному исполнению </w:t>
      </w:r>
      <w:r w:rsidR="00260578">
        <w:rPr>
          <w:rFonts w:eastAsia="Times New Roman"/>
          <w:color w:val="000000"/>
          <w:szCs w:val="28"/>
          <w:lang w:eastAsia="ru-RU"/>
        </w:rPr>
        <w:t>сотрудником учреждения</w:t>
      </w:r>
      <w:r w:rsidR="00260578" w:rsidRPr="0064402C">
        <w:rPr>
          <w:rFonts w:eastAsia="Times New Roman"/>
          <w:color w:val="000000"/>
          <w:szCs w:val="28"/>
          <w:lang w:eastAsia="ru-RU"/>
        </w:rPr>
        <w:t xml:space="preserve"> </w:t>
      </w:r>
      <w:r w:rsidRPr="0064402C">
        <w:rPr>
          <w:rFonts w:eastAsia="Times New Roman"/>
          <w:color w:val="000000"/>
          <w:szCs w:val="28"/>
          <w:lang w:eastAsia="ru-RU"/>
        </w:rPr>
        <w:t>должностных обязанностей.</w:t>
      </w:r>
    </w:p>
    <w:p w:rsidR="00FC7E82" w:rsidRPr="0064402C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</w:p>
    <w:p w:rsidR="00FC7E82" w:rsidRPr="0064402C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b/>
          <w:bCs/>
          <w:szCs w:val="28"/>
          <w:lang w:eastAsia="ru-RU"/>
        </w:rPr>
        <w:t>Рекомендации для посетителей в случае возникновения ситуаций, представляющих коррупционную опасность</w:t>
      </w:r>
    </w:p>
    <w:p w:rsidR="00FC7E82" w:rsidRPr="0064402C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</w:p>
    <w:p w:rsidR="00FC7E82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>2. В случае</w:t>
      </w:r>
      <w:proofErr w:type="gramStart"/>
      <w:r w:rsidRPr="0064402C">
        <w:rPr>
          <w:rFonts w:eastAsia="Times New Roman"/>
          <w:szCs w:val="28"/>
          <w:lang w:eastAsia="ru-RU"/>
        </w:rPr>
        <w:t>,</w:t>
      </w:r>
      <w:proofErr w:type="gramEnd"/>
      <w:r w:rsidRPr="0064402C">
        <w:rPr>
          <w:rFonts w:eastAsia="Times New Roman"/>
          <w:szCs w:val="28"/>
          <w:lang w:eastAsia="ru-RU"/>
        </w:rPr>
        <w:t xml:space="preserve"> если при общении с посетителем </w:t>
      </w:r>
      <w:r w:rsidR="00260578">
        <w:rPr>
          <w:rFonts w:eastAsia="Times New Roman"/>
          <w:color w:val="000000"/>
          <w:szCs w:val="28"/>
          <w:lang w:eastAsia="ru-RU"/>
        </w:rPr>
        <w:t>сотрудник учреждения</w:t>
      </w:r>
      <w:r w:rsidR="00260578" w:rsidRPr="0064402C">
        <w:rPr>
          <w:rFonts w:eastAsia="Times New Roman"/>
          <w:color w:val="000000"/>
          <w:szCs w:val="28"/>
          <w:lang w:eastAsia="ru-RU"/>
        </w:rPr>
        <w:t xml:space="preserve"> </w:t>
      </w:r>
      <w:r w:rsidRPr="0064402C">
        <w:rPr>
          <w:rFonts w:eastAsia="Times New Roman"/>
          <w:szCs w:val="28"/>
          <w:lang w:eastAsia="ru-RU"/>
        </w:rPr>
        <w:t xml:space="preserve">совершил деяния, создающие условия для коррупции, посетитель </w:t>
      </w:r>
      <w:r w:rsidR="00260578">
        <w:rPr>
          <w:rFonts w:eastAsia="Times New Roman"/>
          <w:szCs w:val="28"/>
          <w:lang w:eastAsia="ru-RU"/>
        </w:rPr>
        <w:t>учреждения</w:t>
      </w:r>
      <w:r w:rsidRPr="0064402C">
        <w:rPr>
          <w:rFonts w:eastAsia="Times New Roman"/>
          <w:szCs w:val="28"/>
          <w:lang w:eastAsia="ru-RU"/>
        </w:rPr>
        <w:t xml:space="preserve"> вправе сообщить об указанных деяниях:</w:t>
      </w:r>
    </w:p>
    <w:p w:rsidR="00394E31" w:rsidRPr="00394E31" w:rsidRDefault="00394E31" w:rsidP="00FC7E82">
      <w:pPr>
        <w:spacing w:after="0" w:line="240" w:lineRule="auto"/>
        <w:ind w:right="-426" w:firstLine="567"/>
        <w:jc w:val="both"/>
        <w:rPr>
          <w:rFonts w:eastAsia="Times New Roman"/>
          <w:sz w:val="16"/>
          <w:szCs w:val="16"/>
          <w:lang w:eastAsia="ru-RU"/>
        </w:rPr>
      </w:pPr>
    </w:p>
    <w:p w:rsidR="00394E31" w:rsidRPr="00BA725E" w:rsidRDefault="00BA725E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Глазовой Елене Евгеньевне, заместителю директора по реабилитационной работе, </w:t>
      </w:r>
      <w:proofErr w:type="spellStart"/>
      <w:r>
        <w:rPr>
          <w:rFonts w:eastAsia="Times New Roman"/>
          <w:szCs w:val="28"/>
          <w:lang w:eastAsia="ru-RU"/>
        </w:rPr>
        <w:t>эл</w:t>
      </w:r>
      <w:proofErr w:type="gramStart"/>
      <w:r>
        <w:rPr>
          <w:rFonts w:eastAsia="Times New Roman"/>
          <w:szCs w:val="28"/>
          <w:lang w:eastAsia="ru-RU"/>
        </w:rPr>
        <w:t>.п</w:t>
      </w:r>
      <w:proofErr w:type="gramEnd"/>
      <w:r>
        <w:rPr>
          <w:rFonts w:eastAsia="Times New Roman"/>
          <w:szCs w:val="28"/>
          <w:lang w:eastAsia="ru-RU"/>
        </w:rPr>
        <w:t>очта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hyperlink r:id="rId9" w:history="1">
        <w:r w:rsidRPr="00F85408">
          <w:rPr>
            <w:rStyle w:val="a3"/>
            <w:rFonts w:eastAsia="Times New Roman"/>
            <w:szCs w:val="28"/>
            <w:lang w:val="en-US" w:eastAsia="ru-RU"/>
          </w:rPr>
          <w:t>glazova</w:t>
        </w:r>
        <w:r w:rsidRPr="00BA725E">
          <w:rPr>
            <w:rStyle w:val="a3"/>
            <w:rFonts w:eastAsia="Times New Roman"/>
            <w:szCs w:val="28"/>
            <w:lang w:eastAsia="ru-RU"/>
          </w:rPr>
          <w:t>_1974@</w:t>
        </w:r>
        <w:r w:rsidRPr="00F85408">
          <w:rPr>
            <w:rStyle w:val="a3"/>
            <w:rFonts w:eastAsia="Times New Roman"/>
            <w:szCs w:val="28"/>
            <w:lang w:val="en-US" w:eastAsia="ru-RU"/>
          </w:rPr>
          <w:t>mail</w:t>
        </w:r>
        <w:r w:rsidRPr="00BA725E">
          <w:rPr>
            <w:rStyle w:val="a3"/>
            <w:rFonts w:eastAsia="Times New Roman"/>
            <w:szCs w:val="28"/>
            <w:lang w:eastAsia="ru-RU"/>
          </w:rPr>
          <w:t>.</w:t>
        </w:r>
        <w:proofErr w:type="spellStart"/>
        <w:r w:rsidRPr="00F85408">
          <w:rPr>
            <w:rStyle w:val="a3"/>
            <w:rFonts w:eastAsia="Times New Roman"/>
            <w:szCs w:val="28"/>
            <w:lang w:val="en-US" w:eastAsia="ru-RU"/>
          </w:rPr>
          <w:t>ru</w:t>
        </w:r>
        <w:proofErr w:type="spellEnd"/>
      </w:hyperlink>
      <w:r w:rsidRPr="00BA725E">
        <w:rPr>
          <w:rFonts w:eastAsia="Times New Roman"/>
          <w:szCs w:val="28"/>
          <w:lang w:eastAsia="ru-RU"/>
        </w:rPr>
        <w:t xml:space="preserve"> </w:t>
      </w:r>
    </w:p>
    <w:p w:rsidR="00456102" w:rsidRPr="00456102" w:rsidRDefault="00456102" w:rsidP="00456102">
      <w:pPr>
        <w:shd w:val="clear" w:color="auto" w:fill="F2FBFF"/>
        <w:spacing w:before="100" w:beforeAutospacing="1" w:after="100" w:afterAutospacing="1" w:line="237" w:lineRule="atLeast"/>
        <w:ind w:right="-426"/>
        <w:jc w:val="both"/>
        <w:rPr>
          <w:rFonts w:eastAsia="Times New Roman"/>
          <w:b/>
          <w:sz w:val="29"/>
          <w:szCs w:val="29"/>
          <w:lang w:eastAsia="ru-RU"/>
        </w:rPr>
      </w:pPr>
      <w:r w:rsidRPr="00456102">
        <w:rPr>
          <w:rFonts w:eastAsia="Times New Roman"/>
          <w:sz w:val="29"/>
          <w:szCs w:val="29"/>
          <w:lang w:eastAsia="ru-RU"/>
        </w:rPr>
        <w:t xml:space="preserve">по телефону «горячей линии» Министерства семейной, демографической политики и социального благополучия Ульяновской области </w:t>
      </w:r>
      <w:r w:rsidRPr="00456102">
        <w:rPr>
          <w:rFonts w:eastAsia="Times New Roman"/>
          <w:b/>
          <w:sz w:val="29"/>
          <w:szCs w:val="29"/>
          <w:lang w:eastAsia="ru-RU"/>
        </w:rPr>
        <w:t>(8422) 42-00-25</w:t>
      </w:r>
    </w:p>
    <w:p w:rsidR="00FC7E82" w:rsidRPr="00260578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 w:val="29"/>
          <w:szCs w:val="29"/>
          <w:lang w:eastAsia="ru-RU"/>
        </w:rPr>
        <w:t xml:space="preserve">Заместителю Председателя Правительства Ульяновской области – Министру семейной, демографической политики и социального благополучия Ульяновской области – </w:t>
      </w:r>
      <w:proofErr w:type="spellStart"/>
      <w:r w:rsidRPr="0064402C">
        <w:rPr>
          <w:rFonts w:eastAsia="Times New Roman"/>
          <w:b/>
          <w:sz w:val="29"/>
          <w:szCs w:val="29"/>
          <w:lang w:eastAsia="ru-RU"/>
        </w:rPr>
        <w:t>Касимовой</w:t>
      </w:r>
      <w:proofErr w:type="spellEnd"/>
      <w:r w:rsidRPr="0064402C">
        <w:rPr>
          <w:rFonts w:eastAsia="Times New Roman"/>
          <w:b/>
          <w:sz w:val="29"/>
          <w:szCs w:val="29"/>
          <w:lang w:eastAsia="ru-RU"/>
        </w:rPr>
        <w:t xml:space="preserve"> Ольге Михайловне</w:t>
      </w:r>
      <w:r w:rsidRPr="0064402C">
        <w:rPr>
          <w:rFonts w:eastAsia="Times New Roman"/>
          <w:sz w:val="29"/>
          <w:szCs w:val="29"/>
          <w:lang w:eastAsia="ru-RU"/>
        </w:rPr>
        <w:t xml:space="preserve"> по телефону </w:t>
      </w:r>
      <w:r w:rsidRPr="0064402C">
        <w:rPr>
          <w:rFonts w:eastAsia="Times New Roman"/>
          <w:sz w:val="29"/>
          <w:szCs w:val="29"/>
          <w:lang w:eastAsia="ru-RU"/>
        </w:rPr>
        <w:br/>
      </w:r>
      <w:r w:rsidRPr="0064402C">
        <w:rPr>
          <w:rFonts w:eastAsia="Times New Roman"/>
          <w:b/>
          <w:bCs/>
          <w:sz w:val="29"/>
          <w:szCs w:val="29"/>
          <w:lang w:eastAsia="ru-RU"/>
        </w:rPr>
        <w:t xml:space="preserve">(8422) 44-96-84 </w:t>
      </w:r>
      <w:r w:rsidRPr="0064402C">
        <w:rPr>
          <w:rFonts w:eastAsia="Times New Roman"/>
          <w:sz w:val="29"/>
          <w:szCs w:val="29"/>
          <w:lang w:eastAsia="ru-RU"/>
        </w:rPr>
        <w:t>или по электронной почте</w:t>
      </w:r>
      <w:r w:rsidRPr="0064402C">
        <w:rPr>
          <w:rFonts w:eastAsia="Times New Roman"/>
          <w:szCs w:val="28"/>
          <w:lang w:eastAsia="ru-RU"/>
        </w:rPr>
        <w:t xml:space="preserve"> </w:t>
      </w:r>
      <w:hyperlink r:id="rId10" w:history="1">
        <w:r w:rsidRPr="00260578">
          <w:rPr>
            <w:rFonts w:eastAsia="Times New Roman"/>
            <w:b/>
            <w:bCs/>
            <w:szCs w:val="28"/>
            <w:u w:val="single"/>
            <w:lang w:eastAsia="ru-RU"/>
          </w:rPr>
          <w:t>glavtrud73@ulgov.ru</w:t>
        </w:r>
      </w:hyperlink>
      <w:r w:rsidRPr="00260578">
        <w:rPr>
          <w:rFonts w:eastAsia="Times New Roman"/>
          <w:szCs w:val="28"/>
          <w:lang w:eastAsia="ru-RU"/>
        </w:rPr>
        <w:t>;</w:t>
      </w:r>
    </w:p>
    <w:p w:rsidR="00FC7E82" w:rsidRDefault="00456102" w:rsidP="00FC7E82">
      <w:pPr>
        <w:spacing w:after="0" w:line="240" w:lineRule="auto"/>
        <w:ind w:right="-426" w:firstLine="567"/>
        <w:jc w:val="both"/>
        <w:rPr>
          <w:rFonts w:eastAsia="Times New Roman"/>
          <w:color w:val="000000"/>
          <w:sz w:val="27"/>
          <w:szCs w:val="27"/>
          <w:shd w:val="clear" w:color="auto" w:fill="F2FBFF"/>
          <w:lang w:eastAsia="ru-RU"/>
        </w:rPr>
      </w:pPr>
      <w:proofErr w:type="gramStart"/>
      <w:r>
        <w:rPr>
          <w:rFonts w:eastAsia="Times New Roman"/>
          <w:sz w:val="27"/>
          <w:szCs w:val="27"/>
          <w:lang w:eastAsia="ru-RU"/>
        </w:rPr>
        <w:t>О</w:t>
      </w:r>
      <w:r w:rsidRPr="00260578">
        <w:rPr>
          <w:rFonts w:eastAsia="Times New Roman"/>
          <w:sz w:val="27"/>
          <w:szCs w:val="27"/>
          <w:lang w:eastAsia="ru-RU"/>
        </w:rPr>
        <w:t xml:space="preserve">тветственному за реализацию антикоррупционной политики в Министерстве </w:t>
      </w:r>
      <w:r w:rsidRPr="00456102">
        <w:rPr>
          <w:rFonts w:eastAsia="Times New Roman"/>
          <w:sz w:val="27"/>
          <w:szCs w:val="27"/>
          <w:lang w:eastAsia="ru-RU"/>
        </w:rPr>
        <w:t>семейной, демографической политики и социального благополучия Ульяновской области</w:t>
      </w:r>
      <w:r w:rsidRPr="00260578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="00FC7E82" w:rsidRPr="00260578">
        <w:rPr>
          <w:rFonts w:eastAsia="Times New Roman"/>
          <w:sz w:val="27"/>
          <w:szCs w:val="27"/>
          <w:lang w:eastAsia="ru-RU"/>
        </w:rPr>
        <w:t xml:space="preserve">Хомяковой Елене Николаевне, по телефону (8422) 41-20-69 или </w:t>
      </w:r>
      <w:r>
        <w:rPr>
          <w:rFonts w:eastAsia="Times New Roman"/>
          <w:sz w:val="27"/>
          <w:szCs w:val="27"/>
          <w:lang w:eastAsia="ru-RU"/>
        </w:rPr>
        <w:br/>
      </w:r>
      <w:r w:rsidR="00FC7E82" w:rsidRPr="00260578">
        <w:rPr>
          <w:rFonts w:eastAsia="Times New Roman"/>
          <w:sz w:val="27"/>
          <w:szCs w:val="27"/>
          <w:lang w:eastAsia="ru-RU"/>
        </w:rPr>
        <w:t xml:space="preserve">по электронной почте </w:t>
      </w:r>
      <w:hyperlink r:id="rId11" w:history="1"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val="en-US" w:eastAsia="ru-RU"/>
          </w:rPr>
          <w:t>pravo</w:t>
        </w:r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eastAsia="ru-RU"/>
          </w:rPr>
          <w:t>_</w:t>
        </w:r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val="en-US" w:eastAsia="ru-RU"/>
          </w:rPr>
          <w:t>minsoc</w:t>
        </w:r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eastAsia="ru-RU"/>
          </w:rPr>
          <w:t>@</w:t>
        </w:r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val="en-US" w:eastAsia="ru-RU"/>
          </w:rPr>
          <w:t>mail</w:t>
        </w:r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eastAsia="ru-RU"/>
          </w:rPr>
          <w:t>.</w:t>
        </w:r>
        <w:r w:rsidR="00FC7E82" w:rsidRPr="00260578">
          <w:rPr>
            <w:rStyle w:val="a3"/>
            <w:rFonts w:eastAsia="Times New Roman"/>
            <w:b/>
            <w:bCs/>
            <w:color w:val="auto"/>
            <w:sz w:val="27"/>
            <w:szCs w:val="27"/>
            <w:lang w:val="en-US" w:eastAsia="ru-RU"/>
          </w:rPr>
          <w:t>ru</w:t>
        </w:r>
      </w:hyperlink>
      <w:r w:rsidR="00FC7E82" w:rsidRPr="00260578">
        <w:rPr>
          <w:rFonts w:eastAsia="Times New Roman"/>
          <w:b/>
          <w:bCs/>
          <w:sz w:val="27"/>
          <w:szCs w:val="27"/>
          <w:lang w:eastAsia="ru-RU"/>
        </w:rPr>
        <w:t>;</w:t>
      </w:r>
      <w:r w:rsidR="00FC7E82" w:rsidRPr="00260578">
        <w:rPr>
          <w:rFonts w:eastAsia="Times New Roman"/>
          <w:color w:val="000000"/>
          <w:sz w:val="27"/>
          <w:szCs w:val="27"/>
          <w:shd w:val="clear" w:color="auto" w:fill="F2FBFF"/>
          <w:lang w:eastAsia="ru-RU"/>
        </w:rPr>
        <w:t xml:space="preserve"> </w:t>
      </w:r>
      <w:proofErr w:type="gramEnd"/>
    </w:p>
    <w:p w:rsidR="00456102" w:rsidRDefault="00456102" w:rsidP="00FC7E82">
      <w:pPr>
        <w:spacing w:after="0" w:line="240" w:lineRule="auto"/>
        <w:ind w:right="-426" w:firstLine="567"/>
        <w:jc w:val="both"/>
        <w:rPr>
          <w:rFonts w:eastAsia="Times New Roman"/>
          <w:color w:val="000000"/>
          <w:sz w:val="27"/>
          <w:szCs w:val="27"/>
          <w:shd w:val="clear" w:color="auto" w:fill="F2FBFF"/>
          <w:lang w:eastAsia="ru-RU"/>
        </w:rPr>
      </w:pPr>
    </w:p>
    <w:p w:rsidR="00456102" w:rsidRPr="004D232D" w:rsidRDefault="00456102" w:rsidP="00456102">
      <w:pPr>
        <w:spacing w:after="0" w:line="240" w:lineRule="auto"/>
        <w:ind w:right="-426" w:firstLine="709"/>
        <w:jc w:val="both"/>
        <w:rPr>
          <w:rFonts w:eastAsia="Times New Roman"/>
          <w:b/>
          <w:szCs w:val="28"/>
          <w:u w:val="single"/>
          <w:lang w:eastAsia="ru-RU"/>
        </w:rPr>
      </w:pPr>
      <w:r>
        <w:t xml:space="preserve">ВНИМАНИЕ! В регионе продолжает работу «Горячая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 Сведения о коррупционных проявлениях принимаются от граждан и организаций </w:t>
      </w:r>
      <w:r w:rsidRPr="004D232D">
        <w:rPr>
          <w:b/>
          <w:u w:val="single"/>
        </w:rPr>
        <w:t>ежедневно</w:t>
      </w:r>
      <w:r>
        <w:rPr>
          <w:b/>
          <w:u w:val="single"/>
        </w:rPr>
        <w:t>,</w:t>
      </w:r>
      <w:r w:rsidRPr="004D232D">
        <w:rPr>
          <w:b/>
          <w:u w:val="single"/>
        </w:rPr>
        <w:t xml:space="preserve"> по будням </w:t>
      </w:r>
      <w:r>
        <w:rPr>
          <w:b/>
          <w:u w:val="single"/>
        </w:rPr>
        <w:br/>
      </w:r>
      <w:r w:rsidRPr="004D232D">
        <w:rPr>
          <w:b/>
          <w:u w:val="single"/>
        </w:rPr>
        <w:t>с 9.00 до 11.00 по телефону: 8</w:t>
      </w:r>
      <w:r>
        <w:rPr>
          <w:b/>
          <w:u w:val="single"/>
        </w:rPr>
        <w:t xml:space="preserve"> </w:t>
      </w:r>
      <w:r w:rsidRPr="004D232D">
        <w:rPr>
          <w:b/>
          <w:u w:val="single"/>
        </w:rPr>
        <w:t>(8422)</w:t>
      </w:r>
      <w:r>
        <w:rPr>
          <w:b/>
          <w:u w:val="single"/>
        </w:rPr>
        <w:t xml:space="preserve"> </w:t>
      </w:r>
      <w:r w:rsidRPr="004D232D">
        <w:rPr>
          <w:b/>
          <w:u w:val="single"/>
        </w:rPr>
        <w:t>27- 37-65.</w:t>
      </w:r>
      <w:r>
        <w:t xml:space="preserve">  Также необходимую информацию можно направить на адрес электронной почты </w:t>
      </w:r>
      <w:proofErr w:type="spellStart"/>
      <w:r w:rsidRPr="004D232D">
        <w:rPr>
          <w:b/>
          <w:u w:val="single"/>
        </w:rPr>
        <w:t>anticorrupt</w:t>
      </w:r>
      <w:proofErr w:type="spellEnd"/>
      <w:r w:rsidRPr="004D232D">
        <w:rPr>
          <w:b/>
          <w:u w:val="single"/>
        </w:rPr>
        <w:t xml:space="preserve">. </w:t>
      </w:r>
      <w:proofErr w:type="spellStart"/>
      <w:r w:rsidRPr="004D232D">
        <w:rPr>
          <w:b/>
          <w:u w:val="single"/>
        </w:rPr>
        <w:t>ulgov</w:t>
      </w:r>
      <w:proofErr w:type="spellEnd"/>
      <w:r w:rsidRPr="004D232D">
        <w:rPr>
          <w:b/>
          <w:u w:val="single"/>
        </w:rPr>
        <w:t xml:space="preserve"> @ mail.ru</w:t>
      </w:r>
      <w:r w:rsidRPr="004D232D">
        <w:rPr>
          <w:b/>
        </w:rPr>
        <w:t xml:space="preserve"> </w:t>
      </w:r>
      <w:r>
        <w:t xml:space="preserve">или воспользоваться </w:t>
      </w:r>
      <w:proofErr w:type="gramStart"/>
      <w:r w:rsidRPr="004D232D">
        <w:rPr>
          <w:b/>
          <w:u w:val="single"/>
        </w:rPr>
        <w:t>Интернет-при</w:t>
      </w:r>
      <w:r>
        <w:rPr>
          <w:b/>
          <w:u w:val="single"/>
        </w:rPr>
        <w:t>ё</w:t>
      </w:r>
      <w:r w:rsidRPr="004D232D">
        <w:rPr>
          <w:b/>
          <w:u w:val="single"/>
        </w:rPr>
        <w:t>мной</w:t>
      </w:r>
      <w:proofErr w:type="gramEnd"/>
      <w:r w:rsidRPr="004D232D">
        <w:rPr>
          <w:b/>
          <w:u w:val="single"/>
        </w:rPr>
        <w:t>: lkog.ulgov.ru</w:t>
      </w:r>
      <w:r>
        <w:rPr>
          <w:b/>
          <w:u w:val="single"/>
        </w:rPr>
        <w:t>.</w:t>
      </w:r>
    </w:p>
    <w:p w:rsidR="00456102" w:rsidRPr="00260578" w:rsidRDefault="00456102" w:rsidP="00FC7E82">
      <w:pPr>
        <w:spacing w:after="0" w:line="240" w:lineRule="auto"/>
        <w:ind w:right="-426" w:firstLine="567"/>
        <w:jc w:val="both"/>
        <w:rPr>
          <w:rFonts w:eastAsia="Times New Roman"/>
          <w:color w:val="000000"/>
          <w:sz w:val="27"/>
          <w:szCs w:val="27"/>
          <w:shd w:val="clear" w:color="auto" w:fill="F2FBFF"/>
          <w:lang w:eastAsia="ru-RU"/>
        </w:rPr>
      </w:pPr>
    </w:p>
    <w:p w:rsidR="00FC7E82" w:rsidRPr="000F3C75" w:rsidRDefault="00FC7E82" w:rsidP="00FC7E82">
      <w:pPr>
        <w:spacing w:after="0" w:line="240" w:lineRule="auto"/>
        <w:ind w:right="-426" w:firstLine="567"/>
        <w:jc w:val="both"/>
        <w:rPr>
          <w:rFonts w:eastAsia="Times New Roman"/>
          <w:sz w:val="6"/>
          <w:szCs w:val="6"/>
          <w:lang w:eastAsia="ru-RU"/>
        </w:rPr>
      </w:pPr>
    </w:p>
    <w:p w:rsidR="00FC7E82" w:rsidRPr="0064402C" w:rsidRDefault="00F92E37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FC7E82" w:rsidRPr="0064402C">
        <w:rPr>
          <w:rFonts w:eastAsia="Times New Roman"/>
          <w:szCs w:val="28"/>
          <w:lang w:eastAsia="ru-RU"/>
        </w:rPr>
        <w:t xml:space="preserve">. Обращение, предусмотренное пунктом 2 настоящей Памятки, посетитель может подать как письменно, так и устно. В обращении следует указывать следующие сведения: </w:t>
      </w:r>
    </w:p>
    <w:p w:rsidR="00FC7E82" w:rsidRPr="0064402C" w:rsidRDefault="00FC7E82" w:rsidP="00A90677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>–</w:t>
      </w:r>
      <w:r w:rsidR="00A90677">
        <w:rPr>
          <w:rFonts w:eastAsia="Times New Roman"/>
          <w:szCs w:val="28"/>
          <w:lang w:eastAsia="ru-RU"/>
        </w:rPr>
        <w:t xml:space="preserve"> </w:t>
      </w:r>
      <w:r w:rsidR="00A90677" w:rsidRPr="0064402C">
        <w:rPr>
          <w:rFonts w:eastAsia="Times New Roman"/>
          <w:szCs w:val="28"/>
          <w:lang w:eastAsia="ru-RU"/>
        </w:rPr>
        <w:t>Ф.И.О. должност</w:t>
      </w:r>
      <w:r w:rsidR="00A90677">
        <w:rPr>
          <w:rFonts w:eastAsia="Times New Roman"/>
          <w:szCs w:val="28"/>
          <w:lang w:eastAsia="ru-RU"/>
        </w:rPr>
        <w:t>ного лица</w:t>
      </w:r>
      <w:r w:rsidR="00394E31">
        <w:rPr>
          <w:rFonts w:eastAsia="Times New Roman"/>
          <w:szCs w:val="28"/>
          <w:lang w:eastAsia="ru-RU"/>
        </w:rPr>
        <w:t>,</w:t>
      </w:r>
      <w:r w:rsidRPr="0064402C">
        <w:rPr>
          <w:rFonts w:eastAsia="Times New Roman"/>
          <w:szCs w:val="28"/>
          <w:lang w:eastAsia="ru-RU"/>
        </w:rPr>
        <w:t xml:space="preserve"> которому направляется сообщение;</w:t>
      </w:r>
    </w:p>
    <w:p w:rsidR="00FC7E82" w:rsidRPr="0064402C" w:rsidRDefault="00FC7E82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 xml:space="preserve">– Ф.И.О. посетителя </w:t>
      </w:r>
      <w:r w:rsidR="00394E31">
        <w:rPr>
          <w:rFonts w:eastAsia="Times New Roman"/>
          <w:szCs w:val="28"/>
          <w:lang w:eastAsia="ru-RU"/>
        </w:rPr>
        <w:t>учреждения</w:t>
      </w:r>
      <w:r w:rsidRPr="0064402C">
        <w:rPr>
          <w:rFonts w:eastAsia="Times New Roman"/>
          <w:szCs w:val="28"/>
          <w:lang w:eastAsia="ru-RU"/>
        </w:rPr>
        <w:t>, почтовый адрес</w:t>
      </w:r>
      <w:r w:rsidR="00394E31">
        <w:rPr>
          <w:rFonts w:eastAsia="Times New Roman"/>
          <w:szCs w:val="28"/>
          <w:lang w:eastAsia="ru-RU"/>
        </w:rPr>
        <w:t xml:space="preserve"> или адрес электронной почты</w:t>
      </w:r>
      <w:r w:rsidRPr="0064402C">
        <w:rPr>
          <w:rFonts w:eastAsia="Times New Roman"/>
          <w:szCs w:val="28"/>
          <w:lang w:eastAsia="ru-RU"/>
        </w:rPr>
        <w:t xml:space="preserve">, </w:t>
      </w:r>
      <w:r w:rsidR="00394E31">
        <w:rPr>
          <w:rFonts w:eastAsia="Times New Roman"/>
          <w:szCs w:val="28"/>
          <w:lang w:eastAsia="ru-RU"/>
        </w:rPr>
        <w:t>на которые</w:t>
      </w:r>
      <w:r w:rsidRPr="0064402C">
        <w:rPr>
          <w:rFonts w:eastAsia="Times New Roman"/>
          <w:szCs w:val="28"/>
          <w:lang w:eastAsia="ru-RU"/>
        </w:rPr>
        <w:t xml:space="preserve"> должен быть направлен ответ;</w:t>
      </w:r>
    </w:p>
    <w:p w:rsidR="00FC7E82" w:rsidRPr="0064402C" w:rsidRDefault="00FC7E82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 xml:space="preserve">– данные </w:t>
      </w:r>
      <w:r w:rsidR="00A90677">
        <w:rPr>
          <w:rFonts w:eastAsia="Times New Roman"/>
          <w:szCs w:val="28"/>
          <w:lang w:eastAsia="ru-RU"/>
        </w:rPr>
        <w:t>сотрудника учреждения</w:t>
      </w:r>
      <w:r w:rsidRPr="0064402C">
        <w:rPr>
          <w:rFonts w:eastAsia="Times New Roman"/>
          <w:szCs w:val="28"/>
          <w:lang w:eastAsia="ru-RU"/>
        </w:rPr>
        <w:t>, в отношении которого пода</w:t>
      </w:r>
      <w:r w:rsidR="00A90677">
        <w:rPr>
          <w:rFonts w:eastAsia="Times New Roman"/>
          <w:szCs w:val="28"/>
          <w:lang w:eastAsia="ru-RU"/>
        </w:rPr>
        <w:t>ё</w:t>
      </w:r>
      <w:r w:rsidRPr="0064402C">
        <w:rPr>
          <w:rFonts w:eastAsia="Times New Roman"/>
          <w:szCs w:val="28"/>
          <w:lang w:eastAsia="ru-RU"/>
        </w:rPr>
        <w:t>тся сообщение (</w:t>
      </w:r>
      <w:r w:rsidR="00A90677">
        <w:rPr>
          <w:rFonts w:eastAsia="Times New Roman"/>
          <w:szCs w:val="28"/>
          <w:lang w:eastAsia="ru-RU"/>
        </w:rPr>
        <w:t>Ф.И.О.</w:t>
      </w:r>
      <w:r w:rsidRPr="0064402C">
        <w:rPr>
          <w:rFonts w:eastAsia="Times New Roman"/>
          <w:szCs w:val="28"/>
          <w:lang w:eastAsia="ru-RU"/>
        </w:rPr>
        <w:t xml:space="preserve"> и наименование должности);</w:t>
      </w:r>
    </w:p>
    <w:p w:rsidR="00FC7E82" w:rsidRPr="0064402C" w:rsidRDefault="00FC7E82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 xml:space="preserve">– обстоятельства, при которых посетитель </w:t>
      </w:r>
      <w:r w:rsidR="00A90677">
        <w:rPr>
          <w:rFonts w:eastAsia="Times New Roman"/>
          <w:szCs w:val="28"/>
          <w:lang w:eastAsia="ru-RU"/>
        </w:rPr>
        <w:t>учреждения</w:t>
      </w:r>
      <w:r w:rsidRPr="0064402C">
        <w:rPr>
          <w:rFonts w:eastAsia="Times New Roman"/>
          <w:szCs w:val="28"/>
          <w:lang w:eastAsia="ru-RU"/>
        </w:rPr>
        <w:t xml:space="preserve"> встречался (общался) с </w:t>
      </w:r>
      <w:r w:rsidR="00A90677">
        <w:rPr>
          <w:rFonts w:eastAsia="Times New Roman"/>
          <w:szCs w:val="28"/>
          <w:lang w:eastAsia="ru-RU"/>
        </w:rPr>
        <w:t>сотрудником учреждения</w:t>
      </w:r>
      <w:r w:rsidRPr="0064402C">
        <w:rPr>
          <w:rFonts w:eastAsia="Times New Roman"/>
          <w:szCs w:val="28"/>
          <w:lang w:eastAsia="ru-RU"/>
        </w:rPr>
        <w:t>;</w:t>
      </w:r>
    </w:p>
    <w:p w:rsidR="00FC7E82" w:rsidRPr="0064402C" w:rsidRDefault="00FC7E82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>– обстоятельства, послужившие причиной для обращения;</w:t>
      </w:r>
    </w:p>
    <w:p w:rsidR="00FC7E82" w:rsidRPr="0064402C" w:rsidRDefault="00FC7E82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r w:rsidRPr="0064402C">
        <w:rPr>
          <w:rFonts w:eastAsia="Times New Roman"/>
          <w:szCs w:val="28"/>
          <w:lang w:eastAsia="ru-RU"/>
        </w:rPr>
        <w:t>– дата и время обращения.</w:t>
      </w:r>
    </w:p>
    <w:p w:rsidR="00FC7E82" w:rsidRDefault="00FC7E82" w:rsidP="00FC7E82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64402C">
        <w:rPr>
          <w:rFonts w:eastAsia="Times New Roman"/>
          <w:szCs w:val="28"/>
          <w:lang w:eastAsia="ru-RU"/>
        </w:rPr>
        <w:t xml:space="preserve">При подаче обращения следует учитывать, что в соответствии </w:t>
      </w:r>
      <w:r w:rsidRPr="0064402C">
        <w:rPr>
          <w:rFonts w:eastAsia="Times New Roman"/>
          <w:szCs w:val="28"/>
          <w:lang w:eastAsia="ru-RU"/>
        </w:rPr>
        <w:br/>
        <w:t xml:space="preserve">с частью 1 статьи 11 Федерального закона от 02.05.2006 № 59-ФЗ </w:t>
      </w:r>
      <w:r w:rsidRPr="0064402C">
        <w:rPr>
          <w:rFonts w:eastAsia="Times New Roman"/>
          <w:szCs w:val="28"/>
          <w:lang w:eastAsia="ru-RU"/>
        </w:rPr>
        <w:br/>
        <w:t>«О порядке рассмотрения обращения граждан Российской Федерации» в случае, если в письменном обращении не указаны фамилия посетителя, направившего обращение, и почтовый адрес, по которому должен быть направлен ответ, ответ на обращение не даётся.</w:t>
      </w:r>
      <w:proofErr w:type="gramEnd"/>
    </w:p>
    <w:p w:rsidR="00714DD8" w:rsidRDefault="00F92E37" w:rsidP="00DD0BE3">
      <w:pPr>
        <w:spacing w:after="0" w:line="240" w:lineRule="auto"/>
        <w:ind w:right="-426"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4</w:t>
      </w:r>
      <w:r w:rsidR="00DC728F">
        <w:rPr>
          <w:rFonts w:eastAsia="Times New Roman"/>
          <w:szCs w:val="28"/>
          <w:lang w:eastAsia="ru-RU"/>
        </w:rPr>
        <w:t xml:space="preserve">. </w:t>
      </w:r>
      <w:proofErr w:type="gramStart"/>
      <w:r w:rsidR="00714DD8">
        <w:rPr>
          <w:szCs w:val="28"/>
        </w:rPr>
        <w:t xml:space="preserve">Кроме того, </w:t>
      </w:r>
      <w:r w:rsidR="00714DD8" w:rsidRPr="00063D25">
        <w:rPr>
          <w:szCs w:val="28"/>
        </w:rPr>
        <w:t xml:space="preserve">в </w:t>
      </w:r>
      <w:r w:rsidR="00714DD8" w:rsidRPr="00BA725E">
        <w:rPr>
          <w:szCs w:val="28"/>
        </w:rPr>
        <w:t xml:space="preserve">фойе первого этажа </w:t>
      </w:r>
      <w:r w:rsidR="00DD0BE3" w:rsidRPr="00BA725E">
        <w:rPr>
          <w:szCs w:val="28"/>
        </w:rPr>
        <w:t>учреждения</w:t>
      </w:r>
      <w:r w:rsidR="00714DD8" w:rsidRPr="00BA725E">
        <w:rPr>
          <w:szCs w:val="28"/>
        </w:rPr>
        <w:t xml:space="preserve"> (</w:t>
      </w:r>
      <w:r w:rsidR="00DD0BE3" w:rsidRPr="00BA725E">
        <w:rPr>
          <w:szCs w:val="28"/>
        </w:rPr>
        <w:t>адрес</w:t>
      </w:r>
      <w:r w:rsidR="00BA725E" w:rsidRPr="00BA725E">
        <w:rPr>
          <w:szCs w:val="28"/>
        </w:rPr>
        <w:t>:</w:t>
      </w:r>
      <w:proofErr w:type="gramEnd"/>
      <w:r w:rsidR="00BA725E" w:rsidRPr="00BA725E">
        <w:rPr>
          <w:szCs w:val="28"/>
        </w:rPr>
        <w:t xml:space="preserve"> </w:t>
      </w:r>
      <w:proofErr w:type="gramStart"/>
      <w:r w:rsidR="00BA725E">
        <w:rPr>
          <w:szCs w:val="28"/>
        </w:rPr>
        <w:t xml:space="preserve">Ульяновская обл. </w:t>
      </w:r>
      <w:r w:rsidR="00BA725E" w:rsidRPr="00BA725E">
        <w:rPr>
          <w:szCs w:val="28"/>
        </w:rPr>
        <w:t>г. Барыш, пл. Фабричная д.26</w:t>
      </w:r>
      <w:r w:rsidR="00714DD8" w:rsidRPr="00BA725E">
        <w:rPr>
          <w:szCs w:val="28"/>
        </w:rPr>
        <w:t>)</w:t>
      </w:r>
      <w:r w:rsidR="00714DD8" w:rsidRPr="002F78E2">
        <w:rPr>
          <w:szCs w:val="28"/>
        </w:rPr>
        <w:t xml:space="preserve"> </w:t>
      </w:r>
      <w:r w:rsidR="00714DD8">
        <w:rPr>
          <w:szCs w:val="28"/>
        </w:rPr>
        <w:t>установлен с</w:t>
      </w:r>
      <w:r w:rsidR="00714DD8" w:rsidRPr="00751A40">
        <w:rPr>
          <w:szCs w:val="28"/>
        </w:rPr>
        <w:t>пециализированный ящик для обращений граждан о фактах коррупции.</w:t>
      </w:r>
      <w:proofErr w:type="gramEnd"/>
      <w:r w:rsidR="00714DD8" w:rsidRPr="00751A40">
        <w:rPr>
          <w:szCs w:val="28"/>
        </w:rPr>
        <w:t xml:space="preserve"> </w:t>
      </w:r>
      <w:r w:rsidR="00714DD8">
        <w:rPr>
          <w:szCs w:val="28"/>
        </w:rPr>
        <w:t xml:space="preserve">Граждане, располагающие информацией о фактах коррупции </w:t>
      </w:r>
      <w:r w:rsidR="00DD0BE3">
        <w:rPr>
          <w:szCs w:val="28"/>
        </w:rPr>
        <w:br/>
      </w:r>
      <w:r w:rsidR="00714DD8">
        <w:rPr>
          <w:szCs w:val="28"/>
        </w:rPr>
        <w:t xml:space="preserve">в </w:t>
      </w:r>
      <w:r w:rsidR="00DD0BE3">
        <w:rPr>
          <w:szCs w:val="28"/>
        </w:rPr>
        <w:t xml:space="preserve">учреждении, </w:t>
      </w:r>
      <w:r w:rsidR="00714DD8">
        <w:rPr>
          <w:szCs w:val="28"/>
        </w:rPr>
        <w:t>могут оставить своё обращение. Обращения могут быть как подписанными, с указанием всех контактных данных, так и анонимными.</w:t>
      </w:r>
    </w:p>
    <w:p w:rsidR="00DC728F" w:rsidRDefault="00DC728F" w:rsidP="00714DD8">
      <w:pPr>
        <w:spacing w:after="0" w:line="240" w:lineRule="auto"/>
        <w:ind w:right="-426" w:firstLine="709"/>
        <w:jc w:val="both"/>
        <w:rPr>
          <w:rFonts w:eastAsia="Times New Roman"/>
          <w:szCs w:val="28"/>
          <w:lang w:eastAsia="ru-RU"/>
        </w:rPr>
      </w:pPr>
    </w:p>
    <w:p w:rsidR="004D232D" w:rsidRPr="004D232D" w:rsidRDefault="004D232D" w:rsidP="00FC7E82">
      <w:pPr>
        <w:spacing w:after="0" w:line="240" w:lineRule="auto"/>
        <w:ind w:right="-426" w:firstLine="709"/>
        <w:jc w:val="both"/>
        <w:rPr>
          <w:rFonts w:eastAsia="Times New Roman"/>
          <w:b/>
          <w:szCs w:val="28"/>
          <w:u w:val="single"/>
          <w:lang w:eastAsia="ru-RU"/>
        </w:rPr>
      </w:pPr>
      <w:bookmarkStart w:id="0" w:name="_GoBack"/>
      <w:bookmarkEnd w:id="0"/>
    </w:p>
    <w:p w:rsidR="00FC7E82" w:rsidRPr="004D232D" w:rsidRDefault="00FC7E82" w:rsidP="004D232D">
      <w:pPr>
        <w:spacing w:after="0" w:line="240" w:lineRule="auto"/>
        <w:jc w:val="center"/>
        <w:rPr>
          <w:szCs w:val="28"/>
        </w:rPr>
      </w:pPr>
      <w:r w:rsidRPr="00FC7E82">
        <w:rPr>
          <w:szCs w:val="28"/>
        </w:rPr>
        <w:t>______________</w:t>
      </w:r>
    </w:p>
    <w:p w:rsidR="00EA6E5A" w:rsidRPr="00D76098" w:rsidRDefault="00EA6E5A" w:rsidP="00D76098">
      <w:pPr>
        <w:spacing w:after="0" w:line="240" w:lineRule="auto"/>
        <w:ind w:right="-284" w:firstLine="709"/>
        <w:jc w:val="both"/>
        <w:rPr>
          <w:color w:val="000000"/>
          <w:szCs w:val="28"/>
          <w:shd w:val="clear" w:color="auto" w:fill="FFFFFF"/>
        </w:rPr>
      </w:pPr>
    </w:p>
    <w:sectPr w:rsidR="00EA6E5A" w:rsidRPr="00D76098" w:rsidSect="00456102">
      <w:pgSz w:w="11906" w:h="16838"/>
      <w:pgMar w:top="567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80" w:rsidRDefault="00854E80" w:rsidP="000F7A18">
      <w:pPr>
        <w:spacing w:after="0" w:line="240" w:lineRule="auto"/>
      </w:pPr>
      <w:r>
        <w:separator/>
      </w:r>
    </w:p>
  </w:endnote>
  <w:endnote w:type="continuationSeparator" w:id="0">
    <w:p w:rsidR="00854E80" w:rsidRDefault="00854E80" w:rsidP="000F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80" w:rsidRDefault="00854E80" w:rsidP="000F7A18">
      <w:pPr>
        <w:spacing w:after="0" w:line="240" w:lineRule="auto"/>
      </w:pPr>
      <w:r>
        <w:separator/>
      </w:r>
    </w:p>
  </w:footnote>
  <w:footnote w:type="continuationSeparator" w:id="0">
    <w:p w:rsidR="00854E80" w:rsidRDefault="00854E80" w:rsidP="000F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790"/>
    <w:multiLevelType w:val="hybridMultilevel"/>
    <w:tmpl w:val="14AED938"/>
    <w:lvl w:ilvl="0" w:tplc="C9484DD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37AF6"/>
    <w:multiLevelType w:val="multilevel"/>
    <w:tmpl w:val="18E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A6A9F"/>
    <w:multiLevelType w:val="multilevel"/>
    <w:tmpl w:val="5EA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1B0"/>
    <w:rsid w:val="0006591B"/>
    <w:rsid w:val="000D39A2"/>
    <w:rsid w:val="000F011B"/>
    <w:rsid w:val="000F7A18"/>
    <w:rsid w:val="00260578"/>
    <w:rsid w:val="002C02BD"/>
    <w:rsid w:val="002F1420"/>
    <w:rsid w:val="00394E31"/>
    <w:rsid w:val="003A512F"/>
    <w:rsid w:val="003A614C"/>
    <w:rsid w:val="003B78ED"/>
    <w:rsid w:val="00417D61"/>
    <w:rsid w:val="004357DC"/>
    <w:rsid w:val="00456102"/>
    <w:rsid w:val="004D232D"/>
    <w:rsid w:val="00500F5E"/>
    <w:rsid w:val="00550E2B"/>
    <w:rsid w:val="00552E59"/>
    <w:rsid w:val="00625A14"/>
    <w:rsid w:val="00651E25"/>
    <w:rsid w:val="00652248"/>
    <w:rsid w:val="006626E8"/>
    <w:rsid w:val="006938CF"/>
    <w:rsid w:val="006A28E7"/>
    <w:rsid w:val="006F089A"/>
    <w:rsid w:val="006F733D"/>
    <w:rsid w:val="00714DD8"/>
    <w:rsid w:val="00724B65"/>
    <w:rsid w:val="007A1258"/>
    <w:rsid w:val="008177EF"/>
    <w:rsid w:val="00854E80"/>
    <w:rsid w:val="0088270A"/>
    <w:rsid w:val="0091144A"/>
    <w:rsid w:val="009430CF"/>
    <w:rsid w:val="00944CB2"/>
    <w:rsid w:val="009C0181"/>
    <w:rsid w:val="00A90677"/>
    <w:rsid w:val="00AB01B0"/>
    <w:rsid w:val="00AE1665"/>
    <w:rsid w:val="00B02D9E"/>
    <w:rsid w:val="00B06338"/>
    <w:rsid w:val="00BA725E"/>
    <w:rsid w:val="00BE7EA1"/>
    <w:rsid w:val="00C20FA6"/>
    <w:rsid w:val="00C3030C"/>
    <w:rsid w:val="00CB20A3"/>
    <w:rsid w:val="00CE4C38"/>
    <w:rsid w:val="00D24511"/>
    <w:rsid w:val="00D47E42"/>
    <w:rsid w:val="00D76098"/>
    <w:rsid w:val="00DC728F"/>
    <w:rsid w:val="00DD0BE3"/>
    <w:rsid w:val="00DE0E3C"/>
    <w:rsid w:val="00DF53FB"/>
    <w:rsid w:val="00E30850"/>
    <w:rsid w:val="00E41E89"/>
    <w:rsid w:val="00EA20A6"/>
    <w:rsid w:val="00EA6E5A"/>
    <w:rsid w:val="00F41709"/>
    <w:rsid w:val="00F504D0"/>
    <w:rsid w:val="00F92E37"/>
    <w:rsid w:val="00FB129C"/>
    <w:rsid w:val="00FC7E82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1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A18"/>
  </w:style>
  <w:style w:type="paragraph" w:styleId="a8">
    <w:name w:val="footer"/>
    <w:basedOn w:val="a"/>
    <w:link w:val="a9"/>
    <w:uiPriority w:val="99"/>
    <w:semiHidden/>
    <w:unhideWhenUsed/>
    <w:rsid w:val="000F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A18"/>
  </w:style>
  <w:style w:type="character" w:customStyle="1" w:styleId="bcurrentcrumb">
    <w:name w:val="b_currentcrumb"/>
    <w:basedOn w:val="a0"/>
    <w:rsid w:val="006626E8"/>
  </w:style>
  <w:style w:type="paragraph" w:styleId="aa">
    <w:name w:val="Normal (Web)"/>
    <w:basedOn w:val="a"/>
    <w:uiPriority w:val="99"/>
    <w:unhideWhenUsed/>
    <w:rsid w:val="00EA20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20A6"/>
    <w:rPr>
      <w:b/>
      <w:bCs/>
    </w:rPr>
  </w:style>
  <w:style w:type="table" w:styleId="ac">
    <w:name w:val="Table Grid"/>
    <w:basedOn w:val="a1"/>
    <w:uiPriority w:val="59"/>
    <w:rsid w:val="00FC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avo_minso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avtrud73@ul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zova_19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FedorovaIA</dc:creator>
  <cp:lastModifiedBy>тоня</cp:lastModifiedBy>
  <cp:revision>5</cp:revision>
  <cp:lastPrinted>2019-05-27T06:11:00Z</cp:lastPrinted>
  <dcterms:created xsi:type="dcterms:W3CDTF">2019-05-29T06:17:00Z</dcterms:created>
  <dcterms:modified xsi:type="dcterms:W3CDTF">2019-05-29T12:01:00Z</dcterms:modified>
</cp:coreProperties>
</file>