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D9" w:rsidRPr="004526D9" w:rsidRDefault="004526D9" w:rsidP="004526D9">
      <w:pPr>
        <w:shd w:val="clear" w:color="auto" w:fill="F1F1F1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</w:pPr>
      <w:r w:rsidRPr="004526D9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t>Федеральные нормативные правовые акты</w:t>
      </w:r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"http://pravo.gov.ru/proxy/ips/?docbody=&amp;nd=102126657"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Федеральный закон от 25.12.2008 № 273-ФЗ</w:t>
      </w: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«О противодействии коррупции»</w:t>
      </w:r>
    </w:p>
    <w:p w:rsidR="00893E2E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history="1">
        <w:r w:rsidR="00893E2E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http://pravo.gov.ru/proxy/ips/?docbody=&amp;nd=102126657</w:t>
        </w:r>
      </w:hyperlink>
    </w:p>
    <w:p w:rsidR="00893E2E" w:rsidRDefault="00893E2E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"http://pravo.gov.ru/proxy/ips/?docbody=&amp;nd=102131168"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Федеральный закон от 17.07.2009 № 172-ФЗ</w:t>
      </w: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«Об антикоррупционной экспертизе нормативных правовых актов и проектов нормативных правовых актов»</w:t>
      </w:r>
    </w:p>
    <w:p w:rsidR="00893E2E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93E2E" w:rsidRDefault="00DA4834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93E2E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http://pravo.gov.ru/proxy/ips/?docbody=&amp;nd=102131168</w:t>
        </w:r>
      </w:hyperlink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"http://pravo.gov.ru/proxy/ips/?docbody=&amp;nd=102165163"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Федеральный закон от 07.05.2013 № 79-ФЗ</w:t>
      </w: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CC2C6D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7" w:history="1">
        <w:r w:rsidR="00CC2C6D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http://pravo.gov.ru/proxy/ips/?docbody=&amp;nd=102165163</w:t>
        </w:r>
      </w:hyperlink>
    </w:p>
    <w:p w:rsidR="00CC2C6D" w:rsidRDefault="00CC2C6D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6D" w:rsidRPr="00916926" w:rsidRDefault="00CC2C6D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26" w:rsidRPr="00916926" w:rsidRDefault="00916926" w:rsidP="00916926">
      <w:pPr>
        <w:shd w:val="clear" w:color="auto" w:fill="F1F1F1"/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</w:pPr>
      <w:r w:rsidRPr="00916926"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  <w:t>Указы и распоряжения Президента Российской Федерации</w:t>
      </w:r>
    </w:p>
    <w:p w:rsidR="00CC2C6D" w:rsidRDefault="00CC2C6D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"http://pravo.gov.ru/proxy/ips/?docbody=&amp;nd=102122053"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19.05.2008 № 815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мерах по противодействию коррупции</w:t>
      </w:r>
    </w:p>
    <w:p w:rsidR="00CC2C6D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8" w:history="1">
        <w:r w:rsidR="00CC2C6D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http://pravo.gov.ru/proxy/ips/?docbody=&amp;nd=102122053</w:t>
        </w:r>
      </w:hyperlink>
    </w:p>
    <w:p w:rsidR="00CC2C6D" w:rsidRDefault="00CC2C6D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6D" w:rsidRDefault="00CC2C6D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26" w:rsidRPr="00916926" w:rsidRDefault="00916926" w:rsidP="008D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"http://pravo.gov.ru/proxy/ips/?docbody=&amp;nd=102140280"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21.07.2010 № 925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мерах по реализации отдельных положений Федерального закона «О противодействии коррупции</w:t>
      </w:r>
    </w:p>
    <w:p w:rsidR="00CC2C6D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9" w:history="1">
        <w:r w:rsidR="00CC2C6D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http://pravo.gov.ru/proxy/ips/?docbody=&amp;nd=102140280</w:t>
        </w:r>
      </w:hyperlink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"http://pravo.gov.ru/proxy/ips/?docbody=&amp;nd=102164304"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02.04.2013 № 309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мерах по реализации отдельных положений Федерального закона «О противодействии коррупции</w:t>
      </w:r>
    </w:p>
    <w:p w:rsidR="00CC2C6D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0" w:history="1">
        <w:r w:rsidR="00CC2C6D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http://pravo.gov.ru/proxy/ips/?docbody=&amp;nd=102164304</w:t>
        </w:r>
      </w:hyperlink>
    </w:p>
    <w:p w:rsidR="00CC2C6D" w:rsidRDefault="00CC2C6D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6D" w:rsidRDefault="00CC2C6D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26" w:rsidRPr="00916926" w:rsidRDefault="00916926" w:rsidP="008D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"http://pravo.gov.ru/proxy/ips/?docbody=&amp;nd=102166580"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08.07.2013 № 613</w:t>
      </w: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Вопросы противодействия коррупции</w:t>
      </w:r>
    </w:p>
    <w:p w:rsidR="00B42C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1" w:history="1">
        <w:r w:rsidR="00B42C26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http://pravo.gov.ru/proxy/ips/?docbody=&amp;nd=102166580</w:t>
        </w:r>
      </w:hyperlink>
      <w:bookmarkStart w:id="0" w:name="_GoBack"/>
      <w:bookmarkEnd w:id="0"/>
    </w:p>
    <w:p w:rsidR="00B42C26" w:rsidRDefault="00B42C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"http://pravo.gov.ru/proxy/ips/?docbody=&amp;nd=102169522"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03.12.2013 № 878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б Управлении Президента Российской Федерации по вопросам противодействия коррупции</w:t>
      </w:r>
    </w:p>
    <w:p w:rsidR="00B42C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2" w:history="1">
        <w:r w:rsidR="00B42C26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http://pravo.gov.ru/proxy/ips/?docbody=&amp;nd=102169522</w:t>
        </w:r>
      </w:hyperlink>
    </w:p>
    <w:p w:rsidR="00B42C26" w:rsidRDefault="00B42C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"http://pravo.gov.ru/proxy/ips/?docbody=&amp;nd=102368620"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08.03.2015 № 120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некоторых вопросах противодействия коррупции</w:t>
      </w:r>
    </w:p>
    <w:p w:rsidR="00503C9E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="00503C9E" w:rsidRPr="00503C9E">
        <w:t xml:space="preserve"> </w:t>
      </w:r>
      <w:hyperlink r:id="rId13" w:history="1">
        <w:r w:rsidR="00503C9E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http://pravo.gov.ru/proxy/ips/?docbody=&amp;nd=102368620</w:t>
        </w:r>
      </w:hyperlink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"http://pravo.gov.ru/proxy/ips/?docbody=&amp;nd=102375996"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15.07.2015 № 364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мерах по совершенствованию организации деятельности в области противодействия коррупции</w:t>
      </w:r>
    </w:p>
    <w:p w:rsidR="00503C9E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3C9E" w:rsidRPr="00503C9E">
        <w:t xml:space="preserve"> </w:t>
      </w:r>
      <w:hyperlink r:id="rId14" w:history="1">
        <w:r w:rsidR="00503C9E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http://pravo.gov.ru/proxy/ips/?docbody=&amp;nd=102375996</w:t>
        </w:r>
      </w:hyperlink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"http://pravo.gov.ru/proxy/ips/?docbody=&amp;nd=102444107"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19.09.2017 № 431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</w:p>
    <w:p w:rsidR="00503C9E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3C9E" w:rsidRPr="00503C9E">
        <w:t xml:space="preserve"> </w:t>
      </w:r>
      <w:hyperlink r:id="rId15" w:history="1">
        <w:r w:rsidR="00503C9E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http://pravo.gov.ru/proxy/ips/?docbody=&amp;nd=102444107</w:t>
        </w:r>
      </w:hyperlink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"http://pravo.gov.ru/proxy/ips/?docbody=&amp;nd=102474013"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29.06.2018 № 378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Национальном плане противодействия коррупции на 2018 — 2020 годы</w:t>
      </w:r>
    </w:p>
    <w:p w:rsidR="00503C9E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3C9E" w:rsidRPr="00503C9E">
        <w:t xml:space="preserve"> </w:t>
      </w:r>
      <w:hyperlink r:id="rId16" w:history="1">
        <w:r w:rsidR="00503C9E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http://pravo.gov.ru/proxy/ips/?docbody=&amp;nd=102474013</w:t>
        </w:r>
      </w:hyperlink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"http://pravo.gov.ru/proxy/ips/?docbody=&amp;nd=102372633"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Распоряжение Президента Российской Федерации от 29.05.2015 № 159-рп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</w:r>
    </w:p>
    <w:p w:rsid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3C9E" w:rsidRPr="00503C9E">
        <w:t xml:space="preserve"> </w:t>
      </w:r>
      <w:hyperlink r:id="rId17" w:history="1">
        <w:r w:rsidR="00503C9E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http://pravo.gov.ru/proxy/ips/?docbody=&amp;nd=102372633</w:t>
        </w:r>
      </w:hyperlink>
    </w:p>
    <w:p w:rsidR="00503C9E" w:rsidRPr="00916926" w:rsidRDefault="00503C9E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26" w:rsidRPr="00916926" w:rsidRDefault="00916926" w:rsidP="00916926">
      <w:pPr>
        <w:shd w:val="clear" w:color="auto" w:fill="F1F1F1"/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</w:pPr>
      <w:r w:rsidRPr="00916926"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  <w:t>Постановления Правительства Российской Федерации</w:t>
      </w:r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"http://pravo.gov.ru/proxy/ips/?docbody=&amp;nd=102136170"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Постановление Правительства Российской Федерации от 26.02.2010 № 96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б антикоррупционной экспертизе нормативных правовых актов и проектов нормативных правовых актов</w:t>
      </w:r>
    </w:p>
    <w:p w:rsidR="004526D9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03C9E" w:rsidRPr="00503C9E">
        <w:t xml:space="preserve"> </w:t>
      </w:r>
      <w:hyperlink r:id="rId18" w:history="1">
        <w:r w:rsidR="004526D9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http://pravo.gov.ru/proxy/ips/?docbody=&amp;nd=102136170</w:t>
        </w:r>
      </w:hyperlink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"http://pravo.gov.ru/proxy/ips/?docbody=&amp;nd=102166497"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Постановление Правительства Российской Федерации от 05.07.2013 № 568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</w:t>
      </w:r>
    </w:p>
    <w:p w:rsidR="004526D9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526D9" w:rsidRPr="004526D9">
        <w:t xml:space="preserve"> </w:t>
      </w:r>
      <w:hyperlink r:id="rId19" w:history="1">
        <w:r w:rsidR="004526D9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http://pravo.gov.ru/proxy/ips/?docbody=&amp;nd=102166497</w:t>
        </w:r>
      </w:hyperlink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"http://pravo.gov.ru/proxy/ips/?docbody=&amp;nd=102170581"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Постановление Правительства Российской Федерации от 09.01.2014 № 10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526D9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526D9" w:rsidRPr="004526D9">
        <w:t xml:space="preserve"> </w:t>
      </w:r>
      <w:hyperlink r:id="rId20" w:history="1">
        <w:r w:rsidR="004526D9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http://pravo.gov.ru/proxy/ips/?docbody=&amp;nd=102170581</w:t>
        </w:r>
      </w:hyperlink>
    </w:p>
    <w:p w:rsidR="00916926" w:rsidRPr="00916926" w:rsidRDefault="00916926" w:rsidP="00916926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"http://pravo.gov.ru/proxy/ips/?docbody=&amp;nd=102366631" \t "_blank" </w:instrText>
      </w: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6926" w:rsidRPr="00916926" w:rsidRDefault="00916926" w:rsidP="009169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Постановление Правительства Российской Федерации от 21.01.2015 № 29</w:t>
      </w:r>
      <w:proofErr w:type="gramStart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916926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5075FF" w:rsidRDefault="00916926" w:rsidP="009169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526D9" w:rsidRPr="004526D9">
        <w:t xml:space="preserve"> </w:t>
      </w:r>
      <w:hyperlink r:id="rId21" w:history="1">
        <w:r w:rsidR="004526D9" w:rsidRPr="00903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http://pravo.gov.ru/proxy/ips/?docbody=&amp;nd=102366631</w:t>
        </w:r>
      </w:hyperlink>
    </w:p>
    <w:p w:rsidR="004526D9" w:rsidRDefault="004526D9" w:rsidP="004526D9">
      <w:pP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</w:pPr>
      <w:r w:rsidRPr="004526D9"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  <w:lastRenderedPageBreak/>
        <w:t>Региональные нормативные правовые акты</w:t>
      </w:r>
    </w:p>
    <w:p w:rsidR="004526D9" w:rsidRPr="004526D9" w:rsidRDefault="004526D9" w:rsidP="004526D9">
      <w:pP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444444"/>
          <w:kern w:val="36"/>
          <w:sz w:val="45"/>
          <w:szCs w:val="45"/>
          <w:lang w:eastAsia="ru-RU"/>
        </w:rPr>
      </w:pPr>
    </w:p>
    <w:p w:rsidR="004526D9" w:rsidRPr="004526D9" w:rsidRDefault="004526D9" w:rsidP="004526D9">
      <w:pPr>
        <w:shd w:val="clear" w:color="auto" w:fill="F1F1F1"/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</w:pPr>
      <w:r w:rsidRPr="004526D9"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  <w:t>Законы Ульяновской области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1"/>
          <w:szCs w:val="21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"http://anticorrupt.ulgov.ru/wp-content/uploads/regulations/30.01.2006_06zo.pdf"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Закон Ульяновской области от 30.01.2006 № 06-ЗО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государственных должностях Ульяновской области»</w:t>
      </w:r>
    </w:p>
    <w:p w:rsidR="004526D9" w:rsidRDefault="004526D9" w:rsidP="004526D9">
      <w:pPr>
        <w:shd w:val="clear" w:color="auto" w:fill="F1F1F1"/>
        <w:spacing w:after="0" w:line="240" w:lineRule="auto"/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t xml:space="preserve"> </w:t>
      </w:r>
      <w:hyperlink r:id="rId22" w:history="1">
        <w:r w:rsidRPr="0090367F">
          <w:rPr>
            <w:rStyle w:val="a3"/>
            <w:rFonts w:ascii="Montserrat" w:eastAsia="Times New Roman" w:hAnsi="Montserrat" w:cs="Times New Roman"/>
            <w:sz w:val="21"/>
            <w:szCs w:val="21"/>
            <w:lang w:eastAsia="ru-RU"/>
          </w:rPr>
          <w:t>http://anticorrupt.ulgov.ru/wp-content/uploads/regulations/30.01.2006_06zo.pdf</w:t>
        </w:r>
      </w:hyperlink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"http://anticorrupt.ulgov.ru/wp-content/uploads/regulations/07.11.2007_163zo.pdf"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Закон Ульяновской области от 07.11.2007 № 163-ЗО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муниципальной службе в Ульяновской области»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"http://anticorrupt.ulgov.ru/wp-content/uploads/regulations/20.07.2012_89zo.pdf"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Закон Ульяновской области от 20.07.2012 № 89-ЗО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противодействии коррупции в Ульяновской области»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"http://anticorrupt.ulgov.ru/wp-content/uploads/regulations/06.05.2013_49zo.pdf"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Закон Ульяновской области от 06.05.2013 № 49-ЗО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 xml:space="preserve">«О правовом регулировании некоторых вопросов, связанных с осуществлением </w:t>
      </w:r>
      <w:proofErr w:type="gramStart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контроля за</w:t>
      </w:r>
      <w:proofErr w:type="gramEnd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 xml:space="preserve"> соответствием расходов лиц, замещающих отдельные государственные должности Ульяновской области, и иных лиц их доходам»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"http://anticorrupt.ulgov.ru/wp-content/uploads/regulations/05.11.2013_200zo.pdf"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Закон Ульяновской области от 05.11.2013 № 200-ЗО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порядке размещения сведений о доходах, расходах, об имуществе и обязательствах имущественного характера лиц, замещающих отдельные государственные должности Ульяновской области, и членов их семей на официальных сайтах государственных органов Ульяновской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proofErr w:type="gramEnd"/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"http://anticorrupt.ulgov.ru/wp-content/uploads/regulations/29.09.2015_120zo.pdf"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Закон Ульяновской области от 29.09.2015 № 120-ЗО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государственной гражданской службе Ульяновской области»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"http://anticorrupt.ulgov.ru/wp-content/uploads/regulations/31.08.2017_85zo.pdf"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Закон Ульяновской области от 31.08.2017 № 85-ЗО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</w:p>
    <w:p w:rsidR="004526D9" w:rsidRPr="004526D9" w:rsidRDefault="004526D9" w:rsidP="004526D9">
      <w:pPr>
        <w:shd w:val="clear" w:color="auto" w:fill="F1F1F1"/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</w:pPr>
      <w:r w:rsidRPr="004526D9"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ru-RU"/>
        </w:rPr>
        <w:t>Акты Губернатора и Правительства Ульяновской области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1"/>
          <w:szCs w:val="21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"http://anticorrupt.ulgov.ru/wp-content/uploads/regulations/06.07.2010_53.pdf"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Губернатора Ульяновской области от 06.07.2010 № 53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порядке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"http://anticorrupt.ulgov.ru/wp-content/uploads/regulations/12.04.2013_129p.pdf"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Правительства Ульяновской области от 12.04.2013 № 129-П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«Об утверждении правил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областных государственных учреждений, и лицами, замещающими эти должности»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"http://anticorrupt.ulgov.ru/wp-content/uploads/regulations/12.04.2013_130p.pdf"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Правительства Ульяновской области от 12.04.2013 № 130-П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 xml:space="preserve">«Об утверждении правил представления лицом, поступающим на </w:t>
      </w:r>
      <w:proofErr w:type="gramStart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работу</w:t>
      </w:r>
      <w:proofErr w:type="gramEnd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 xml:space="preserve"> на должность руководителя областного государственного учреждения, а также руководителем областного государственного 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lastRenderedPageBreak/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"http://anticorrupt.ulgov.ru/wp-content/uploads/regulations/07.05.2013_77.pdf"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Губернатора Ульяновской области от 07.05.2013 № 77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«Об утверждении требований к формированию перечня должностей государственной гражданской службы Ульяновской области,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"http://anticorrupt.ulgov.ru/wp-content/uploads/regulations/08.11.2013_199.pdf"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Губернатора Ульяновской области от 08.11.2013 № 199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порядке размещения сведений о доходах, расходах, об имуществе и обязательствах имущественного характера государственных гражданских служащих Ульяновской области и членов их семей на официальных сайтах государственных органов Ульяновской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"http://anticorrupt.ulgov.ru/wp-content/uploads/regulations/01.04.2015_55.pdf"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Губернатора Ульяновской области от 01.04.2015 № 55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представлении гражданином, претендующим на замещение должности государственной гражданской службы Ульяновской области, сведений о доходах, об имуществе и обязательствах имущественного характера и о представлении государственным гражданским служащим Ульяновской области сведений о доходах, расходах, об имуществе и обязательствах имущественного характера»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"http://anticorrupt.ulgov.ru/wp-content/uploads/regulations/12.10.2015_179.pdf"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Губернатора Ульяновской области от 12.10.2015 № 179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 xml:space="preserve">«Об утверждении положения о комиссии по координации работы по противодействию коррупции в Ульяновской области и признании </w:t>
      </w:r>
      <w:proofErr w:type="gramStart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утратившими</w:t>
      </w:r>
      <w:proofErr w:type="gramEnd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 xml:space="preserve"> силу некоторых постановлений губернатора Ульяновской области»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"http://anticorrupt.ulgov.ru/wp-content/uploads/regulations/18.11.2015_206.pdf"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Губернатора Ульяновской области от 18.11.2015 № 206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«Об утверждении положения о проверке соблюдения гражданином, замещавшим должность государственной гражданской службы 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</w:t>
      </w:r>
      <w:proofErr w:type="gramEnd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 xml:space="preserve"> условий заключения трудового договора или гражданско-правового договора с таким гражданином»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"http://anticorrupt.ulgov.ru/wp-content/uploads/regulations/17.03.2016_27.pdf"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Губернатора Ульяновской области от 17.03.2016 № 27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поведению»</w:t>
      </w:r>
      <w:proofErr w:type="gramEnd"/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"http://anticorrupt.ulgov.ru/wp-content/uploads/regulations/21.04.2016_48.pdf"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Губернатора Ульяновской области от 21.04.2016 № 48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«Об утверждении положения о порядке сообщения лицами, замещающими отдельные государственные должности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"http://anticorrupt.ulgov.ru/wp-content/uploads/regulations/29.06.2017_21.pdf"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Указ Губернатора Ульяновской области от 29.06.2017 № 21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 xml:space="preserve">«Об утверждении перечня должностей государственной гражданской службы Ульяновской области в Правительстве Ульяновской области, при замещении которых государственным гражданским служащим Правительства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lastRenderedPageBreak/>
        <w:t>территории российской федерации, владеть и (или) пользоваться иностранными финансовыми инструментами»</w:t>
      </w:r>
      <w:proofErr w:type="gramEnd"/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"http://anticorrupt.ulgov.ru/wp-content/uploads/regulations/29.06.2017_22.pdf"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Указ Губернатора Ульяновской области от 29.06.2017 № 22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«Об утверждении порядка предварительного уведомления государственными гражданскими служащими Правительства Ульяновской области представителя нанимателя о намерении выполнять иную оплачиваемую работу»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"http://anticorrupt.ulgov.ru/wp-content/uploads/regulations/29.06.2017_23.pdf"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Указ Губернатора Ульяновской области от 29.06.2017 № 23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"http://anticorrupt.ulgov.ru/wp-content/uploads/regulations/30.08.2017_58.pdf"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Указ Губернатора Ульяновской области от 30.08.2017 № 58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«Об утверждении порядка получения государственными гражданскими служащими Правительства Ульяновской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"http://anticorrupt.ulgov.ru/wp-content/uploads/regulations/31.08.2017_59.pdf"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Указ Губернатора Ульяновской области от 31.08.2017 № 59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«Об утверждении перечня должностей государственной гражданской службы, при замещении которых государственные гражданские служащие Правительства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"http://anticorrupt.ulgov.ru/wp-content/uploads/regulations/31.08.2017_60.pdf"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Указ Губернатора Ульяновской области от 31.08.2017 № 60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"http://anticorrupt.ulgov.ru/wp-content/uploads/regulations/03.05.2018_47.pdf"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Указ Губернатора Ульяновской области от 03.05.2018 № 47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порядке подачи обращений, заявлений и уведомлений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"http://anticorrupt.ulgov.ru/wp-content/uploads/regulations/03.05.2018_48.pdf"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Указ Губернатора Ульяновской области от 03.05.2018 № 48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мерах по реализации статьи 12 Федерального закона «О противодействии коррупции»»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"http://anticorrupt.ulgov.ru/wp-content/uploads/regulations/20.09.2018_97.pdf"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Указ Губернатора Ульяновской области от 20.09.2018 № 97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 мерах по повышению эффективности противодействия коррупции в Ульяновской области и реализации Национального плана противодействия коррупции на 2018-2020 годы»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"http://anticorrupt.ulgov.ru/wp-content/uploads/regulations/20.12.2018_665p.pdf"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Постановление Правительства Ульяновской области от 20.12.2018 № 665-П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«Об утверждении областной программы «Противодействие коррупции в Ульяновской области» на 2019-2021 годы»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begin"/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instrText xml:space="preserve"> HYPERLINK "http://anticorrupt.ulgov.ru/wp-content/uploads/regulations/24.12.2018_1507r.pdf" \t "_blank" </w:instrText>
      </w: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separate"/>
      </w:r>
    </w:p>
    <w:p w:rsidR="004526D9" w:rsidRPr="004526D9" w:rsidRDefault="004526D9" w:rsidP="004526D9">
      <w:pPr>
        <w:shd w:val="clear" w:color="auto" w:fill="F1F1F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t>Распоряжение Губернатора Ульяновской области от 24.12.2018 № 1507-р</w:t>
      </w:r>
      <w:r w:rsidRPr="004526D9">
        <w:rPr>
          <w:rFonts w:ascii="Montserrat" w:eastAsia="Times New Roman" w:hAnsi="Montserrat" w:cs="Times New Roman"/>
          <w:color w:val="4D4D4D"/>
          <w:sz w:val="21"/>
          <w:szCs w:val="21"/>
          <w:lang w:eastAsia="ru-RU"/>
        </w:rPr>
        <w:br/>
        <w:t>«Об утверждении Положения об 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области»</w:t>
      </w:r>
    </w:p>
    <w:p w:rsidR="004526D9" w:rsidRPr="004526D9" w:rsidRDefault="004526D9" w:rsidP="004526D9">
      <w:pPr>
        <w:shd w:val="clear" w:color="auto" w:fill="F1F1F1"/>
        <w:spacing w:after="0" w:line="240" w:lineRule="auto"/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</w:pPr>
      <w:r w:rsidRPr="004526D9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fldChar w:fldCharType="end"/>
      </w:r>
    </w:p>
    <w:p w:rsidR="004526D9" w:rsidRDefault="004526D9" w:rsidP="00916926"/>
    <w:sectPr w:rsidR="0045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56"/>
    <w:rsid w:val="002F31E3"/>
    <w:rsid w:val="003F1E56"/>
    <w:rsid w:val="004209FF"/>
    <w:rsid w:val="004526D9"/>
    <w:rsid w:val="00503C9E"/>
    <w:rsid w:val="005075FF"/>
    <w:rsid w:val="00893E2E"/>
    <w:rsid w:val="008D51C1"/>
    <w:rsid w:val="00916926"/>
    <w:rsid w:val="00B42C26"/>
    <w:rsid w:val="00BE2459"/>
    <w:rsid w:val="00CC2C6D"/>
    <w:rsid w:val="00D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9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69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9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6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6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1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1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99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2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6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6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9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30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3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9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2053" TargetMode="External"/><Relationship Id="rId13" Type="http://schemas.openxmlformats.org/officeDocument/2006/relationships/hyperlink" Target="http://pravo.gov.ru/proxy/ips/?docbody=&amp;nd=102368620" TargetMode="External"/><Relationship Id="rId18" Type="http://schemas.openxmlformats.org/officeDocument/2006/relationships/hyperlink" Target="http://pravo.gov.ru/proxy/ips/?docbody=&amp;nd=1021361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366631" TargetMode="External"/><Relationship Id="rId7" Type="http://schemas.openxmlformats.org/officeDocument/2006/relationships/hyperlink" Target="http://pravo.gov.ru/proxy/ips/?docbody=&amp;nd=102165163" TargetMode="External"/><Relationship Id="rId12" Type="http://schemas.openxmlformats.org/officeDocument/2006/relationships/hyperlink" Target="http://pravo.gov.ru/proxy/ips/?docbody=&amp;nd=102169522" TargetMode="External"/><Relationship Id="rId17" Type="http://schemas.openxmlformats.org/officeDocument/2006/relationships/hyperlink" Target="http://pravo.gov.ru/proxy/ips/?docbody=&amp;nd=1023726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nd=102474013" TargetMode="External"/><Relationship Id="rId20" Type="http://schemas.openxmlformats.org/officeDocument/2006/relationships/hyperlink" Target="http://pravo.gov.ru/proxy/ips/?docbody=&amp;nd=10217058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31168" TargetMode="External"/><Relationship Id="rId11" Type="http://schemas.openxmlformats.org/officeDocument/2006/relationships/hyperlink" Target="http://pravo.gov.ru/proxy/ips/?docbody=&amp;nd=10216658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docbody=&amp;nd=102126657" TargetMode="External"/><Relationship Id="rId15" Type="http://schemas.openxmlformats.org/officeDocument/2006/relationships/hyperlink" Target="http://pravo.gov.ru/proxy/ips/?docbody=&amp;nd=1024441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64304" TargetMode="External"/><Relationship Id="rId19" Type="http://schemas.openxmlformats.org/officeDocument/2006/relationships/hyperlink" Target="http://pravo.gov.ru/proxy/ips/?docbody=&amp;nd=102166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40280" TargetMode="External"/><Relationship Id="rId14" Type="http://schemas.openxmlformats.org/officeDocument/2006/relationships/hyperlink" Target="http://pravo.gov.ru/proxy/ips/?docbody=&amp;nd=102375996" TargetMode="External"/><Relationship Id="rId22" Type="http://schemas.openxmlformats.org/officeDocument/2006/relationships/hyperlink" Target="http://anticorrupt.ulgov.ru/wp-content/uploads/regulations/30.01.2006_06z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3</cp:revision>
  <dcterms:created xsi:type="dcterms:W3CDTF">2019-09-11T14:19:00Z</dcterms:created>
  <dcterms:modified xsi:type="dcterms:W3CDTF">2019-09-16T13:59:00Z</dcterms:modified>
</cp:coreProperties>
</file>